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17F4" w14:textId="558467B5" w:rsidR="00C71EB1" w:rsidRDefault="00C71EB1" w:rsidP="00937C7F">
      <w:pPr>
        <w:spacing w:before="120" w:after="120"/>
        <w:ind w:left="426" w:hanging="426"/>
        <w:jc w:val="both"/>
        <w:rPr>
          <w:b/>
          <w:bCs/>
          <w:iCs/>
        </w:rPr>
      </w:pPr>
      <w:r w:rsidRPr="00254780">
        <w:rPr>
          <w:b/>
          <w:bCs/>
          <w:iCs/>
        </w:rPr>
        <w:t>İŞİN KISA TANIMI:</w:t>
      </w:r>
    </w:p>
    <w:p w14:paraId="28596D77" w14:textId="067C6496" w:rsidR="00123CD0" w:rsidRPr="00FC64CD" w:rsidRDefault="00716C61" w:rsidP="00937C7F">
      <w:pPr>
        <w:spacing w:before="120" w:after="120"/>
        <w:ind w:left="284"/>
        <w:jc w:val="both"/>
        <w:rPr>
          <w:b/>
          <w:bCs/>
          <w:iCs/>
        </w:rPr>
      </w:pPr>
      <w:r w:rsidRPr="00184AF3">
        <w:rPr>
          <w:bCs/>
        </w:rPr>
        <w:t>İl Tarım ve Orman Müdürlüğü üst yönetimi tarafından belirlenen amaç, ilke ve talimatlara uygun olarak;</w:t>
      </w:r>
      <w:r>
        <w:rPr>
          <w:bCs/>
        </w:rPr>
        <w:t xml:space="preserve"> </w:t>
      </w:r>
      <w:r w:rsidR="00123CD0" w:rsidRPr="002B3636">
        <w:t>İlimizde bulunan göl, gölet, akarsu gibi tüm su ürünleri istihsal sahalarında, av malzemesi satış noktalarında, seyyar/perakende satış yerlerinde 1380 Sayılı Su Ürünleri Kanununa ait mevzuatlar çerçevesinde denetimler yapmak,</w:t>
      </w:r>
      <w:r w:rsidR="00123CD0" w:rsidRPr="00123CD0">
        <w:t xml:space="preserve"> </w:t>
      </w:r>
      <w:r w:rsidR="00123CD0" w:rsidRPr="00254780">
        <w:t xml:space="preserve">sayısal verileri toplamak, şube müdürlüğüne ait brifing vb verileri hazırlamak ve güncel olarak hazır bulundurmaktır.    </w:t>
      </w:r>
    </w:p>
    <w:p w14:paraId="35EB30B6" w14:textId="77777777" w:rsidR="00254780" w:rsidRPr="00254780" w:rsidRDefault="00254780" w:rsidP="00937C7F">
      <w:pPr>
        <w:ind w:left="426" w:right="142" w:hanging="426"/>
        <w:jc w:val="both"/>
        <w:rPr>
          <w:b/>
          <w:bCs/>
          <w:iCs/>
        </w:rPr>
      </w:pPr>
    </w:p>
    <w:p w14:paraId="1AB87AE7" w14:textId="77777777" w:rsidR="00254780" w:rsidRPr="00E032DF" w:rsidRDefault="00254780" w:rsidP="00937C7F">
      <w:pPr>
        <w:pStyle w:val="Standard"/>
        <w:tabs>
          <w:tab w:val="left" w:pos="3735"/>
        </w:tabs>
        <w:spacing w:line="276" w:lineRule="auto"/>
        <w:ind w:left="426" w:hanging="426"/>
        <w:jc w:val="both"/>
        <w:rPr>
          <w:rFonts w:cs="Times New Roman"/>
          <w:b/>
          <w:lang w:val="tr-TR"/>
        </w:rPr>
      </w:pPr>
      <w:r w:rsidRPr="00E032DF">
        <w:rPr>
          <w:rFonts w:cs="Times New Roman"/>
          <w:b/>
          <w:lang w:val="tr-TR"/>
        </w:rPr>
        <w:t>GÖREV VE SORUMLULUKLAR</w:t>
      </w:r>
      <w:r w:rsidRPr="00E032DF">
        <w:rPr>
          <w:rFonts w:cs="Times New Roman"/>
          <w:b/>
          <w:lang w:val="tr-TR"/>
        </w:rPr>
        <w:tab/>
      </w:r>
    </w:p>
    <w:p w14:paraId="388639F6" w14:textId="77777777" w:rsidR="00254780" w:rsidRPr="00E032DF" w:rsidRDefault="00254780" w:rsidP="00937C7F">
      <w:pPr>
        <w:widowControl w:val="0"/>
        <w:numPr>
          <w:ilvl w:val="0"/>
          <w:numId w:val="9"/>
        </w:numPr>
        <w:suppressAutoHyphens/>
        <w:autoSpaceDN w:val="0"/>
        <w:spacing w:line="276" w:lineRule="auto"/>
        <w:ind w:left="426" w:hanging="426"/>
        <w:jc w:val="both"/>
        <w:textAlignment w:val="baseline"/>
      </w:pPr>
      <w:r w:rsidRPr="00E032DF">
        <w:t>1380 sayılı Su Ürünleri Kanunu ve ilgili mevzuatlar kapsamında İl Müdürlüğümüz hizmet teknesi ile baraj ve göl denetimi yapmak,</w:t>
      </w:r>
    </w:p>
    <w:p w14:paraId="3937B61D" w14:textId="77777777" w:rsidR="00254780" w:rsidRPr="00E032DF" w:rsidRDefault="00254780" w:rsidP="00937C7F">
      <w:pPr>
        <w:pStyle w:val="Standard"/>
        <w:numPr>
          <w:ilvl w:val="0"/>
          <w:numId w:val="9"/>
        </w:numPr>
        <w:autoSpaceDN w:val="0"/>
        <w:ind w:left="426" w:hanging="426"/>
        <w:jc w:val="both"/>
        <w:rPr>
          <w:rFonts w:cs="Times New Roman"/>
          <w:b/>
          <w:lang w:val="tr-TR"/>
        </w:rPr>
      </w:pPr>
      <w:r w:rsidRPr="00E032DF">
        <w:rPr>
          <w:rFonts w:eastAsia="Times New Roman" w:cs="Times New Roman"/>
          <w:kern w:val="0"/>
          <w:lang w:val="tr-TR" w:eastAsia="tr-TR" w:bidi="ar-SA"/>
        </w:rPr>
        <w:t>Şube Müdürlüğüne ait brifing vb verileri hazırlamak, güncel olarak hazır bulundurmak,</w:t>
      </w:r>
      <w:r w:rsidR="00E032DF" w:rsidRPr="00E032DF">
        <w:rPr>
          <w:rFonts w:cs="Times New Roman"/>
          <w:b/>
          <w:lang w:val="tr-TR"/>
        </w:rPr>
        <w:t xml:space="preserve"> </w:t>
      </w:r>
      <w:r w:rsidRPr="00E032DF">
        <w:rPr>
          <w:rFonts w:eastAsia="Times New Roman" w:cs="Times New Roman"/>
          <w:kern w:val="0"/>
          <w:lang w:val="tr-TR" w:eastAsia="tr-TR" w:bidi="ar-SA"/>
        </w:rPr>
        <w:t>Haftalık Bilgilendirme işlemlerini yapmak,</w:t>
      </w:r>
      <w:r w:rsidR="00E032DF" w:rsidRPr="00E032DF">
        <w:rPr>
          <w:rFonts w:eastAsia="Times New Roman" w:cs="Times New Roman"/>
          <w:kern w:val="0"/>
          <w:lang w:val="tr-TR" w:eastAsia="tr-TR" w:bidi="ar-SA"/>
        </w:rPr>
        <w:t xml:space="preserve"> Denetim verileri de dahil </w:t>
      </w:r>
      <w:r w:rsidRPr="00E032DF">
        <w:rPr>
          <w:rFonts w:eastAsia="Times New Roman" w:cs="Times New Roman"/>
          <w:kern w:val="0"/>
          <w:lang w:val="tr-TR" w:eastAsia="tr-TR" w:bidi="ar-SA"/>
        </w:rPr>
        <w:t>Şube</w:t>
      </w:r>
      <w:r w:rsidR="00E032DF" w:rsidRPr="00E032DF">
        <w:rPr>
          <w:rFonts w:eastAsia="Times New Roman" w:cs="Times New Roman"/>
          <w:kern w:val="0"/>
          <w:lang w:val="tr-TR" w:eastAsia="tr-TR" w:bidi="ar-SA"/>
        </w:rPr>
        <w:t xml:space="preserve"> Müdürlüğü</w:t>
      </w:r>
      <w:r w:rsidRPr="00E032DF">
        <w:rPr>
          <w:rFonts w:eastAsia="Times New Roman" w:cs="Times New Roman"/>
          <w:kern w:val="0"/>
          <w:lang w:val="tr-TR" w:eastAsia="tr-TR" w:bidi="ar-SA"/>
        </w:rPr>
        <w:t xml:space="preserve"> ile ilgili her </w:t>
      </w:r>
      <w:r w:rsidR="00E032DF" w:rsidRPr="00E032DF">
        <w:rPr>
          <w:rFonts w:eastAsia="Times New Roman" w:cs="Times New Roman"/>
          <w:kern w:val="0"/>
          <w:lang w:val="tr-TR" w:eastAsia="tr-TR" w:bidi="ar-SA"/>
        </w:rPr>
        <w:t>türlü sayısal verileri toplamak ve gerektiğinde ilgili yerlere göndermek.</w:t>
      </w:r>
    </w:p>
    <w:p w14:paraId="29523BC5" w14:textId="12517BD7" w:rsidR="00254780" w:rsidRDefault="00254780" w:rsidP="00937C7F">
      <w:pPr>
        <w:pStyle w:val="AralkYok"/>
        <w:numPr>
          <w:ilvl w:val="0"/>
          <w:numId w:val="9"/>
        </w:numPr>
        <w:spacing w:line="276" w:lineRule="auto"/>
        <w:ind w:left="426" w:hanging="426"/>
        <w:jc w:val="both"/>
        <w:rPr>
          <w:rFonts w:cs="Times New Roman"/>
          <w:lang w:val="tr-TR"/>
        </w:rPr>
      </w:pPr>
      <w:r w:rsidRPr="00E032DF">
        <w:rPr>
          <w:rFonts w:cs="Times New Roman"/>
          <w:lang w:val="tr-TR"/>
        </w:rPr>
        <w:t>1380 sayılı Su Ürünleri Kanunu ve ilgili mevzuatlar kapsamında gelen sözlü ve yazılı</w:t>
      </w:r>
      <w:r w:rsidRPr="00254780">
        <w:rPr>
          <w:rFonts w:cs="Times New Roman"/>
          <w:lang w:val="tr-TR"/>
        </w:rPr>
        <w:t xml:space="preserve"> şikayetleri anında değerlendirerek sonuçlandırmak,</w:t>
      </w:r>
    </w:p>
    <w:p w14:paraId="76190109" w14:textId="14A71E1C" w:rsidR="00123CD0" w:rsidRDefault="00123CD0" w:rsidP="00937C7F">
      <w:pPr>
        <w:numPr>
          <w:ilvl w:val="0"/>
          <w:numId w:val="9"/>
        </w:numPr>
        <w:spacing w:before="120" w:after="120"/>
        <w:ind w:left="426" w:hanging="426"/>
        <w:jc w:val="both"/>
      </w:pPr>
      <w:r>
        <w:t>B</w:t>
      </w:r>
      <w:r w:rsidRPr="004A4DA7">
        <w:t>alık</w:t>
      </w:r>
      <w:r>
        <w:t xml:space="preserve"> ve sucul canlı</w:t>
      </w:r>
      <w:r w:rsidRPr="004A4DA7">
        <w:t xml:space="preserve"> ölüml</w:t>
      </w:r>
      <w:r>
        <w:t>eri ile ilgili yerinde inceleme yapmak, numune alarak</w:t>
      </w:r>
      <w:r w:rsidRPr="004A4DA7">
        <w:t xml:space="preserve"> gerekli analizleri yapma</w:t>
      </w:r>
      <w:r>
        <w:t>k</w:t>
      </w:r>
      <w:r w:rsidRPr="004A4DA7">
        <w:t xml:space="preserve"> veya </w:t>
      </w:r>
      <w:r>
        <w:t>numuneleri laboratuvara göndermek. Sonuçları değerlendirerek gerekli önlemleri almak ilgili birimlerle koordineli çalışmak, takip işlemlerini sürdürmek.</w:t>
      </w:r>
    </w:p>
    <w:p w14:paraId="3849B99F" w14:textId="77777777" w:rsidR="00123CD0" w:rsidRPr="008E4B0F" w:rsidRDefault="00123CD0" w:rsidP="00937C7F">
      <w:pPr>
        <w:numPr>
          <w:ilvl w:val="0"/>
          <w:numId w:val="9"/>
        </w:numPr>
        <w:spacing w:before="120" w:after="120"/>
        <w:ind w:left="426" w:hanging="426"/>
        <w:jc w:val="both"/>
      </w:pPr>
      <w:r w:rsidRPr="008E4B0F">
        <w:t>Alıcı ortam su kirliliği çalışmaları, atık su kirliliği</w:t>
      </w:r>
      <w:r>
        <w:t xml:space="preserve"> denetimi gibi koruyucu</w:t>
      </w:r>
      <w:r w:rsidRPr="008E4B0F">
        <w:t xml:space="preserve"> ve </w:t>
      </w:r>
      <w:r>
        <w:t xml:space="preserve">kontrol edici işlemler yaparak </w:t>
      </w:r>
      <w:r w:rsidRPr="008E4B0F">
        <w:t xml:space="preserve">sürdürülebilir su üretimini </w:t>
      </w:r>
      <w:r>
        <w:t>sağlamak</w:t>
      </w:r>
    </w:p>
    <w:p w14:paraId="7F62CC45" w14:textId="77777777" w:rsidR="00123CD0" w:rsidRDefault="00123CD0" w:rsidP="00937C7F">
      <w:pPr>
        <w:numPr>
          <w:ilvl w:val="0"/>
          <w:numId w:val="9"/>
        </w:numPr>
        <w:spacing w:before="120" w:after="120"/>
        <w:ind w:left="426" w:hanging="426"/>
        <w:jc w:val="both"/>
      </w:pPr>
      <w:r>
        <w:t>Sağlık sertifikası ve nakil belgesi kontrolü yapmak gerekli durumlarda düzenlemek.</w:t>
      </w:r>
    </w:p>
    <w:p w14:paraId="0C436629" w14:textId="77777777" w:rsidR="00123CD0" w:rsidRDefault="00123CD0" w:rsidP="00937C7F">
      <w:pPr>
        <w:numPr>
          <w:ilvl w:val="0"/>
          <w:numId w:val="9"/>
        </w:numPr>
        <w:spacing w:before="120" w:after="120"/>
        <w:ind w:left="426" w:hanging="426"/>
        <w:jc w:val="both"/>
      </w:pPr>
      <w:r>
        <w:t>Program çerçevesinde yüzey ve yer altı sularının kirlilik değerlerinin tespitine ilişkin numuneleri almak analizlerini yapmak veya ilgili laboratuvara analize göndermek, izlemelerini yapmak.</w:t>
      </w:r>
    </w:p>
    <w:p w14:paraId="3A3C9C2F" w14:textId="77777777" w:rsidR="00123CD0" w:rsidRDefault="00123CD0" w:rsidP="00937C7F">
      <w:pPr>
        <w:numPr>
          <w:ilvl w:val="0"/>
          <w:numId w:val="9"/>
        </w:numPr>
        <w:spacing w:before="120" w:after="120"/>
        <w:ind w:left="426" w:hanging="426"/>
        <w:jc w:val="both"/>
      </w:pPr>
      <w:r w:rsidRPr="00EF0246">
        <w:t xml:space="preserve">Avcılık yoluyla elde edilen su ürünlerinde ağır metal izleme iş ve </w:t>
      </w:r>
      <w:r>
        <w:t xml:space="preserve">işlemlerini yapmak. </w:t>
      </w:r>
    </w:p>
    <w:p w14:paraId="42409077" w14:textId="77777777" w:rsidR="00123CD0" w:rsidRDefault="00123CD0" w:rsidP="00937C7F">
      <w:pPr>
        <w:numPr>
          <w:ilvl w:val="0"/>
          <w:numId w:val="9"/>
        </w:numPr>
        <w:spacing w:before="120" w:after="120"/>
        <w:ind w:left="426" w:hanging="426"/>
        <w:jc w:val="both"/>
      </w:pPr>
      <w:r>
        <w:t>Havza planı çalışmalarına iştirak etmek, bunlara ilişkin görev ve yazışmaları yapmak.</w:t>
      </w:r>
    </w:p>
    <w:p w14:paraId="41F2F375" w14:textId="77777777" w:rsidR="00123CD0" w:rsidRDefault="00123CD0" w:rsidP="00937C7F">
      <w:pPr>
        <w:numPr>
          <w:ilvl w:val="0"/>
          <w:numId w:val="9"/>
        </w:numPr>
        <w:spacing w:before="120" w:after="120"/>
        <w:ind w:left="426" w:hanging="426"/>
        <w:jc w:val="both"/>
      </w:pPr>
      <w:r>
        <w:t>Su kirliliği ile ilgili verileri SUBİS gibi ilgili veri tabanlarına aktarmak.</w:t>
      </w:r>
    </w:p>
    <w:p w14:paraId="20729B42" w14:textId="77777777" w:rsidR="00123CD0" w:rsidRDefault="00123CD0" w:rsidP="00937C7F">
      <w:pPr>
        <w:numPr>
          <w:ilvl w:val="0"/>
          <w:numId w:val="9"/>
        </w:numPr>
        <w:spacing w:before="120" w:after="120"/>
        <w:ind w:left="426" w:hanging="426"/>
        <w:jc w:val="both"/>
      </w:pPr>
      <w:r w:rsidRPr="00D95517">
        <w:t>Su ürünleri hastalıkları ve zararları ile ilgili çalışmalar yapmak,</w:t>
      </w:r>
    </w:p>
    <w:p w14:paraId="67BAFEF4" w14:textId="77777777" w:rsidR="00123CD0" w:rsidRDefault="00123CD0" w:rsidP="00937C7F">
      <w:pPr>
        <w:numPr>
          <w:ilvl w:val="0"/>
          <w:numId w:val="9"/>
        </w:numPr>
        <w:spacing w:before="120" w:after="120"/>
        <w:ind w:left="426" w:hanging="426"/>
        <w:jc w:val="both"/>
      </w:pPr>
      <w:r w:rsidRPr="00D95517">
        <w:t>Su ürünleri sağlığı ile ilgili eğitim ve bilgile</w:t>
      </w:r>
      <w:r>
        <w:t xml:space="preserve">ndirme faaliyetlerinde bulunmak ya da faaliyetleri gerçekleştiren birimlere teknik destek sağlamak. </w:t>
      </w:r>
    </w:p>
    <w:p w14:paraId="043DF107" w14:textId="77777777" w:rsidR="00123CD0" w:rsidRPr="0052406F" w:rsidRDefault="00123CD0" w:rsidP="00937C7F">
      <w:pPr>
        <w:numPr>
          <w:ilvl w:val="0"/>
          <w:numId w:val="9"/>
        </w:numPr>
        <w:tabs>
          <w:tab w:val="left" w:pos="360"/>
          <w:tab w:val="left" w:pos="426"/>
        </w:tabs>
        <w:spacing w:before="120" w:after="120"/>
        <w:ind w:left="426" w:hanging="426"/>
        <w:jc w:val="both"/>
      </w:pPr>
      <w:r w:rsidRPr="0052406F">
        <w:t>Amatör ve ticari balıkçılık ile ilgili düzenlemeleri, gerekl</w:t>
      </w:r>
      <w:r>
        <w:t>i işlem ve denetlemeleri yapmak.</w:t>
      </w:r>
    </w:p>
    <w:p w14:paraId="5754576F" w14:textId="77777777" w:rsidR="00123CD0" w:rsidRPr="001B2AC9" w:rsidRDefault="00123CD0" w:rsidP="00937C7F">
      <w:pPr>
        <w:numPr>
          <w:ilvl w:val="0"/>
          <w:numId w:val="9"/>
        </w:numPr>
        <w:tabs>
          <w:tab w:val="left" w:pos="360"/>
          <w:tab w:val="left" w:pos="426"/>
        </w:tabs>
        <w:spacing w:before="120" w:after="120"/>
        <w:ind w:left="426" w:hanging="426"/>
        <w:jc w:val="both"/>
      </w:pPr>
      <w:r w:rsidRPr="001B2AC9">
        <w:t>Kontrol ve denetimler konusunda ilgili kurumlarla işbirliği yapmak.</w:t>
      </w:r>
    </w:p>
    <w:p w14:paraId="13D8359B" w14:textId="77777777" w:rsidR="00123CD0" w:rsidRPr="001B2AC9" w:rsidRDefault="00123CD0" w:rsidP="00937C7F">
      <w:pPr>
        <w:numPr>
          <w:ilvl w:val="0"/>
          <w:numId w:val="9"/>
        </w:numPr>
        <w:tabs>
          <w:tab w:val="left" w:pos="360"/>
          <w:tab w:val="left" w:pos="426"/>
        </w:tabs>
        <w:spacing w:before="120" w:after="120"/>
        <w:ind w:left="426" w:hanging="426"/>
        <w:jc w:val="both"/>
      </w:pPr>
      <w:r w:rsidRPr="001B2AC9">
        <w:t>Yasak vasıta ve usullerle yapılacak araştırmalar için verilen iznin, uygulamasını takip ve kontrol etmek.</w:t>
      </w:r>
    </w:p>
    <w:p w14:paraId="688D30E1" w14:textId="1701DB51" w:rsidR="00123CD0" w:rsidRDefault="00123CD0" w:rsidP="00937C7F">
      <w:pPr>
        <w:numPr>
          <w:ilvl w:val="0"/>
          <w:numId w:val="9"/>
        </w:numPr>
        <w:tabs>
          <w:tab w:val="left" w:pos="360"/>
          <w:tab w:val="left" w:pos="426"/>
        </w:tabs>
        <w:spacing w:before="120" w:after="120"/>
        <w:ind w:left="426" w:hanging="426"/>
        <w:jc w:val="both"/>
      </w:pPr>
      <w:r w:rsidRPr="001B2AC9">
        <w:lastRenderedPageBreak/>
        <w:t>Avcılıkta kullanılan av araç ve gereçlerinin kurallar</w:t>
      </w:r>
      <w:r>
        <w:t>a uygun kullanılmasına yönelik k</w:t>
      </w:r>
      <w:r w:rsidRPr="001B2AC9">
        <w:t xml:space="preserve">ontrol ve </w:t>
      </w:r>
      <w:r>
        <w:t>d</w:t>
      </w:r>
      <w:r w:rsidRPr="001B2AC9">
        <w:t>enetimler yapmak.</w:t>
      </w:r>
    </w:p>
    <w:p w14:paraId="118F8E2C" w14:textId="77777777" w:rsidR="00805C7F" w:rsidRDefault="00805C7F" w:rsidP="00937C7F">
      <w:pPr>
        <w:numPr>
          <w:ilvl w:val="0"/>
          <w:numId w:val="9"/>
        </w:numPr>
        <w:tabs>
          <w:tab w:val="left" w:pos="567"/>
        </w:tabs>
        <w:spacing w:before="120" w:after="120"/>
        <w:ind w:left="426" w:hanging="426"/>
        <w:jc w:val="both"/>
      </w:pPr>
      <w:r w:rsidRPr="00C369C3">
        <w:t>Su ürünleri avcılığında kullanılacak teknelerle ilgili olarak gerçek ve tüzel kişilerden gelen avlanma ruhsatlarına ilişkin başvuru evrak</w:t>
      </w:r>
      <w:r>
        <w:t>lar</w:t>
      </w:r>
      <w:r w:rsidRPr="00C369C3">
        <w:t xml:space="preserve">ını, tutarlılık ve mevzuata uygunluk yönünden değerlendirmek, </w:t>
      </w:r>
      <w:r>
        <w:t xml:space="preserve">teknelerin; </w:t>
      </w:r>
      <w:r w:rsidRPr="00C369C3">
        <w:t>vize, aktarma</w:t>
      </w:r>
      <w:r>
        <w:t>,</w:t>
      </w:r>
      <w:r w:rsidRPr="00437A50">
        <w:t xml:space="preserve"> </w:t>
      </w:r>
      <w:r>
        <w:t>satış, miras, tadilat</w:t>
      </w:r>
      <w:r w:rsidRPr="00437A50">
        <w:t>, bağlama limanı değişiklikleri vb. işlemler</w:t>
      </w:r>
      <w:r>
        <w:t>i</w:t>
      </w:r>
      <w:r w:rsidRPr="00C369C3">
        <w:t xml:space="preserve"> </w:t>
      </w:r>
      <w:r>
        <w:t>ile</w:t>
      </w:r>
      <w:r w:rsidRPr="00C369C3">
        <w:t xml:space="preserve"> boy uzatma gibi işlem</w:t>
      </w:r>
      <w:r>
        <w:t>lerini yapmak ve kontrol etmek.</w:t>
      </w:r>
    </w:p>
    <w:p w14:paraId="4B4DE3B5" w14:textId="77777777" w:rsidR="00805C7F" w:rsidRPr="00C369C3" w:rsidRDefault="00805C7F" w:rsidP="00937C7F">
      <w:pPr>
        <w:numPr>
          <w:ilvl w:val="0"/>
          <w:numId w:val="9"/>
        </w:numPr>
        <w:tabs>
          <w:tab w:val="left" w:pos="567"/>
        </w:tabs>
        <w:spacing w:before="120" w:after="120"/>
        <w:ind w:left="426" w:hanging="426"/>
        <w:jc w:val="both"/>
      </w:pPr>
      <w:r w:rsidRPr="00C369C3">
        <w:t>Ba</w:t>
      </w:r>
      <w:r>
        <w:t>lıkçı Gemileri i</w:t>
      </w:r>
      <w:r w:rsidRPr="00C369C3">
        <w:t xml:space="preserve">çin Su Ürünleri Ruhsat Tezkeresi düzenlemek, bunlara ait bilgileri SUBİS </w:t>
      </w:r>
      <w:r>
        <w:t>veri tabanı</w:t>
      </w:r>
      <w:r w:rsidRPr="00C369C3">
        <w:t xml:space="preserve"> ve Gemi</w:t>
      </w:r>
      <w:r>
        <w:t xml:space="preserve"> Sicil Defterlerine kayıt etmek.</w:t>
      </w:r>
    </w:p>
    <w:p w14:paraId="062579AA" w14:textId="77777777" w:rsidR="00805C7F" w:rsidRDefault="00805C7F" w:rsidP="00937C7F">
      <w:pPr>
        <w:numPr>
          <w:ilvl w:val="0"/>
          <w:numId w:val="9"/>
        </w:numPr>
        <w:tabs>
          <w:tab w:val="left" w:pos="567"/>
        </w:tabs>
        <w:spacing w:before="120" w:after="120"/>
        <w:ind w:left="426" w:hanging="426"/>
        <w:jc w:val="both"/>
      </w:pPr>
      <w:r>
        <w:t>Gerçek kişiler için a</w:t>
      </w:r>
      <w:r w:rsidRPr="00C369C3">
        <w:t>matör su ürünleri avcılığı ile ilgili ruhsat tezkeresi başvurularını tutarlılık ve mevzuata uygunluk yönünden değerlendirmek, kontrol etmek, Amatör Balıkçı Belgesi düzenlemek, bunlara ait bilgil</w:t>
      </w:r>
      <w:r>
        <w:t>eri SUBİS veri tabanına kayıt etmek.</w:t>
      </w:r>
    </w:p>
    <w:p w14:paraId="66B9193D" w14:textId="77777777" w:rsidR="00805C7F" w:rsidRDefault="00805C7F" w:rsidP="00937C7F">
      <w:pPr>
        <w:numPr>
          <w:ilvl w:val="0"/>
          <w:numId w:val="9"/>
        </w:numPr>
        <w:tabs>
          <w:tab w:val="left" w:pos="567"/>
        </w:tabs>
        <w:spacing w:before="120" w:after="120"/>
        <w:ind w:left="426" w:hanging="426"/>
        <w:jc w:val="both"/>
      </w:pPr>
      <w:r>
        <w:t>Gerçek ve tüzel kişiler için Amatör Turizm Belgesi başvurularını tutarlılık ve mevzuata uygunluk yönünden değerlendirmek, kontrol etmek ve düzenlemek.</w:t>
      </w:r>
    </w:p>
    <w:p w14:paraId="660A38FC" w14:textId="77777777" w:rsidR="00805C7F" w:rsidRDefault="00805C7F" w:rsidP="00937C7F">
      <w:pPr>
        <w:numPr>
          <w:ilvl w:val="0"/>
          <w:numId w:val="9"/>
        </w:numPr>
        <w:tabs>
          <w:tab w:val="left" w:pos="567"/>
        </w:tabs>
        <w:spacing w:before="120" w:after="120"/>
        <w:ind w:left="426" w:hanging="426"/>
        <w:jc w:val="both"/>
      </w:pPr>
      <w:r>
        <w:t>Balıkçı Gemileri için Su Ürünleri Ruhsat Tezkeresine sahip tekneler için düzenlenen özel avcılık izinleri ile ilgili başvurularını tutarlılık ve mevzuata uygunluk yönünden değerlendirmek, kontrol etmek ve düzenlemek, SUBİS veri tabanına kayıt etmek.</w:t>
      </w:r>
    </w:p>
    <w:p w14:paraId="3139171B" w14:textId="77777777" w:rsidR="00805C7F" w:rsidRDefault="00805C7F" w:rsidP="00937C7F">
      <w:pPr>
        <w:numPr>
          <w:ilvl w:val="0"/>
          <w:numId w:val="9"/>
        </w:numPr>
        <w:tabs>
          <w:tab w:val="left" w:pos="567"/>
        </w:tabs>
        <w:spacing w:before="120" w:after="120"/>
        <w:ind w:left="426" w:hanging="426"/>
        <w:jc w:val="both"/>
      </w:pPr>
      <w:r w:rsidRPr="00437A50">
        <w:t>Amatör ve ticari avcılık yapacak kişiler için verilecek ruhsat işlemlerini yapmak</w:t>
      </w:r>
      <w:r>
        <w:t>.</w:t>
      </w:r>
    </w:p>
    <w:p w14:paraId="76382E70" w14:textId="77777777" w:rsidR="00805C7F" w:rsidRDefault="00805C7F" w:rsidP="00937C7F">
      <w:pPr>
        <w:numPr>
          <w:ilvl w:val="0"/>
          <w:numId w:val="9"/>
        </w:numPr>
        <w:tabs>
          <w:tab w:val="left" w:pos="567"/>
        </w:tabs>
        <w:spacing w:before="120" w:after="120"/>
        <w:ind w:left="426" w:hanging="426"/>
        <w:jc w:val="both"/>
      </w:pPr>
      <w:r w:rsidRPr="00CC0124">
        <w:t>Özel avcılık izin belgelerinin Tarım Bilgi Sistemi’nde düzenlemesi işlemlerini yapmak,</w:t>
      </w:r>
    </w:p>
    <w:p w14:paraId="645A7167" w14:textId="77777777" w:rsidR="00805C7F" w:rsidRDefault="00805C7F" w:rsidP="00937C7F">
      <w:pPr>
        <w:numPr>
          <w:ilvl w:val="0"/>
          <w:numId w:val="9"/>
        </w:numPr>
        <w:tabs>
          <w:tab w:val="left" w:pos="567"/>
        </w:tabs>
        <w:spacing w:before="120" w:after="120"/>
        <w:ind w:left="426" w:hanging="426"/>
        <w:jc w:val="both"/>
      </w:pPr>
      <w:r>
        <w:t>Balıkçı Gemileri için Su Ürünleri Ruhsat Tezkeresine sahip tekneler için düzenlenen Genel Av Yasağı Döneminde Özel Tüketim Vergisi İndirilmiş Yakıt Alım Belgesi başvurularını tutarlılık ve mevzuata uygunluk yönünden değerlendirmek, kontrol etmek ve düzenlemek, SUBİS veri tabanına kayıt etmek.</w:t>
      </w:r>
    </w:p>
    <w:p w14:paraId="7CBD59DA" w14:textId="77777777" w:rsidR="00805C7F" w:rsidRDefault="00805C7F" w:rsidP="00937C7F">
      <w:pPr>
        <w:numPr>
          <w:ilvl w:val="0"/>
          <w:numId w:val="9"/>
        </w:numPr>
        <w:tabs>
          <w:tab w:val="left" w:pos="567"/>
        </w:tabs>
        <w:spacing w:before="120" w:after="120"/>
        <w:ind w:left="426" w:hanging="426"/>
        <w:jc w:val="both"/>
      </w:pPr>
      <w:r>
        <w:t>Su ürünleri avcılığında kullanılan materyalin ithali ile ilgili İhtiyaç Belgesi Düzenlenmek.</w:t>
      </w:r>
    </w:p>
    <w:p w14:paraId="072CED72" w14:textId="77777777" w:rsidR="00805C7F" w:rsidRDefault="00805C7F" w:rsidP="00937C7F">
      <w:pPr>
        <w:numPr>
          <w:ilvl w:val="0"/>
          <w:numId w:val="9"/>
        </w:numPr>
        <w:tabs>
          <w:tab w:val="left" w:pos="567"/>
        </w:tabs>
        <w:spacing w:before="120" w:after="120"/>
        <w:ind w:left="426" w:hanging="426"/>
        <w:jc w:val="both"/>
      </w:pPr>
      <w:r w:rsidRPr="005D4A31">
        <w:t>Uygulanan idari para ceza kararlarının veri tabanına işlenmesi, idari yaptırım kararı uygulanan şahıs ve gemi ruhsatlarının geri alma (bekletme) işlemleri, ruhsat iptal işlemlerini yapmak, ilgili şahıs ve kurumlara bildirmek,</w:t>
      </w:r>
    </w:p>
    <w:p w14:paraId="16FB6807" w14:textId="77777777" w:rsidR="00805C7F" w:rsidRDefault="00805C7F" w:rsidP="00937C7F">
      <w:pPr>
        <w:numPr>
          <w:ilvl w:val="0"/>
          <w:numId w:val="9"/>
        </w:numPr>
        <w:tabs>
          <w:tab w:val="left" w:pos="426"/>
          <w:tab w:val="left" w:pos="567"/>
        </w:tabs>
        <w:spacing w:before="120" w:after="120"/>
        <w:ind w:left="426" w:hanging="426"/>
        <w:jc w:val="both"/>
      </w:pPr>
      <w:r>
        <w:t>Balıkçılık altyapı ihtiyaçlarını belirlemek, geliştirilmesine işletilmesine ve kontrolüne yönelik çalışmalar yapmak bunlarla ilgili yazışmaları yapmak.</w:t>
      </w:r>
    </w:p>
    <w:p w14:paraId="45D29B5A" w14:textId="77777777" w:rsidR="00805C7F" w:rsidRDefault="00805C7F" w:rsidP="00937C7F">
      <w:pPr>
        <w:numPr>
          <w:ilvl w:val="0"/>
          <w:numId w:val="9"/>
        </w:numPr>
        <w:tabs>
          <w:tab w:val="left" w:pos="426"/>
          <w:tab w:val="left" w:pos="567"/>
        </w:tabs>
        <w:spacing w:before="120" w:after="120"/>
        <w:ind w:left="426" w:hanging="426"/>
        <w:jc w:val="both"/>
      </w:pPr>
      <w:r>
        <w:t>Yeni balıkçı barınakları yapımına ve yer tespitine ilişkin “Ön Değerlendirme Raporu” hazırlayarak Bakanlık Balıkçılık ve Su Ürünleri Genel Müdürlüğüne göndermek.</w:t>
      </w:r>
    </w:p>
    <w:p w14:paraId="3B9E981F" w14:textId="77777777" w:rsidR="00805C7F" w:rsidRDefault="00805C7F" w:rsidP="00937C7F">
      <w:pPr>
        <w:numPr>
          <w:ilvl w:val="0"/>
          <w:numId w:val="9"/>
        </w:numPr>
        <w:tabs>
          <w:tab w:val="left" w:pos="426"/>
          <w:tab w:val="left" w:pos="567"/>
        </w:tabs>
        <w:spacing w:before="120" w:after="120"/>
        <w:ind w:left="426" w:hanging="426"/>
        <w:jc w:val="both"/>
      </w:pPr>
      <w:r>
        <w:t>3194 sayılı İmar Kanunu ve 3621 sayılı Kıyı Kanunu ve ilgili mevzuat çerçevesinde balıkçı barınaklarına ilişkin imar planları için görüş bildirmek.</w:t>
      </w:r>
    </w:p>
    <w:p w14:paraId="4E3EC197" w14:textId="77777777" w:rsidR="00805C7F" w:rsidRDefault="00805C7F" w:rsidP="00937C7F">
      <w:pPr>
        <w:numPr>
          <w:ilvl w:val="0"/>
          <w:numId w:val="9"/>
        </w:numPr>
        <w:tabs>
          <w:tab w:val="left" w:pos="426"/>
          <w:tab w:val="left" w:pos="567"/>
        </w:tabs>
        <w:spacing w:before="120" w:after="120"/>
        <w:ind w:left="426" w:hanging="426"/>
        <w:jc w:val="both"/>
      </w:pPr>
      <w:r>
        <w:t>Balıkçı barınaklarının kiralanması ile ilgili iş ve işlemleri yürütmek, ilk yıl için muhammen kira bedelini belirlemek ve ilgili Milli Emlak Memurluğu ile gerekli yazışmaları yapmak, mevzuata uygun olarak kiralama komisyonuna iştirak etmek.</w:t>
      </w:r>
    </w:p>
    <w:p w14:paraId="5895A003" w14:textId="77777777" w:rsidR="00805C7F" w:rsidRDefault="00805C7F" w:rsidP="00937C7F">
      <w:pPr>
        <w:numPr>
          <w:ilvl w:val="0"/>
          <w:numId w:val="9"/>
        </w:numPr>
        <w:tabs>
          <w:tab w:val="left" w:pos="426"/>
          <w:tab w:val="left" w:pos="567"/>
        </w:tabs>
        <w:spacing w:before="120" w:after="120"/>
        <w:ind w:left="426" w:hanging="426"/>
        <w:jc w:val="both"/>
      </w:pPr>
      <w:r>
        <w:lastRenderedPageBreak/>
        <w:t>6237 sayılı Limanlar İnşaatı Hakkında Kanun ile geçici olarak, Bakanlar Kurulu Kararı ile kesin olarak Belediye Başkanlıkları, İl Özel İdare, köy tüzel kişilikleri ile benzeri diğer kuruluşlara devredilen barınakları kiralamak isteyen kooperatif olması durumda devirin kaldırılması ve kiralanmasına ilişkin işlemleri yapmak ve yazışmalarda bulunmak.</w:t>
      </w:r>
    </w:p>
    <w:p w14:paraId="7F286AFA" w14:textId="77777777" w:rsidR="00805C7F" w:rsidRDefault="00805C7F" w:rsidP="00937C7F">
      <w:pPr>
        <w:numPr>
          <w:ilvl w:val="0"/>
          <w:numId w:val="9"/>
        </w:numPr>
        <w:tabs>
          <w:tab w:val="left" w:pos="426"/>
          <w:tab w:val="left" w:pos="567"/>
        </w:tabs>
        <w:spacing w:before="120" w:after="120"/>
        <w:ind w:left="426" w:hanging="426"/>
        <w:jc w:val="both"/>
      </w:pPr>
      <w:r>
        <w:t>Balıkçı barınaklarının tamamının veya bir kısmının başka amaçlarla kullanılması taleplerine ilişkin Bakanlıkla yazışmalarını yapmak.</w:t>
      </w:r>
    </w:p>
    <w:p w14:paraId="4C9CFB7F" w14:textId="77777777" w:rsidR="00805C7F" w:rsidRDefault="00805C7F" w:rsidP="00937C7F">
      <w:pPr>
        <w:numPr>
          <w:ilvl w:val="0"/>
          <w:numId w:val="9"/>
        </w:numPr>
        <w:tabs>
          <w:tab w:val="left" w:pos="360"/>
          <w:tab w:val="left" w:pos="567"/>
        </w:tabs>
        <w:spacing w:before="120" w:after="120"/>
        <w:ind w:left="426" w:hanging="426"/>
        <w:jc w:val="both"/>
      </w:pPr>
      <w:r>
        <w:t>Barınakların işletilmesinde; Balıkçı Barınakları Yönetmeliği hükümlerine uyarınca denetimlerini yapmak, kurallara uymayan işletmecileri uyarmak, uyarıları dikkate almayan işletmecilerin kira sözleşmesinin feshi için gerekli yazışmaları yapmak.</w:t>
      </w:r>
    </w:p>
    <w:p w14:paraId="3D690896" w14:textId="77777777" w:rsidR="00805C7F" w:rsidRDefault="00805C7F" w:rsidP="00937C7F">
      <w:pPr>
        <w:pStyle w:val="ListeParagraf"/>
        <w:numPr>
          <w:ilvl w:val="0"/>
          <w:numId w:val="9"/>
        </w:numPr>
        <w:tabs>
          <w:tab w:val="left" w:pos="567"/>
        </w:tabs>
        <w:ind w:left="426" w:hanging="426"/>
      </w:pPr>
      <w:r w:rsidRPr="0023131B">
        <w:t>Su ürünleri kooperatif ve birlikleri, balıkçı barınakları, balıkçılık idari binalarının kurulumu, işletilmesi, kiralanma</w:t>
      </w:r>
      <w:r>
        <w:t>sı, şikâyetleri, faaliyet ve yazışmaları yürütmek.</w:t>
      </w:r>
    </w:p>
    <w:p w14:paraId="017B26FB" w14:textId="77777777" w:rsidR="00805C7F" w:rsidRDefault="00805C7F" w:rsidP="00937C7F">
      <w:pPr>
        <w:numPr>
          <w:ilvl w:val="0"/>
          <w:numId w:val="9"/>
        </w:numPr>
        <w:tabs>
          <w:tab w:val="left" w:pos="426"/>
          <w:tab w:val="left" w:pos="567"/>
        </w:tabs>
        <w:spacing w:before="120" w:after="120"/>
        <w:ind w:left="426" w:hanging="426"/>
        <w:jc w:val="both"/>
      </w:pPr>
      <w:r>
        <w:t>Kiralaması yapılmış balıkçı barınaklarına ait Balıkçı Barınakları Yönetmeliği esaslarına uygun olarak “Barınma ve Ürün Boşaltma Ücret Tarifesi” ile ilgili sekretaryayı yürütmek,</w:t>
      </w:r>
    </w:p>
    <w:p w14:paraId="6C931F68" w14:textId="77777777" w:rsidR="00805C7F" w:rsidRDefault="00805C7F" w:rsidP="00937C7F">
      <w:pPr>
        <w:numPr>
          <w:ilvl w:val="0"/>
          <w:numId w:val="9"/>
        </w:numPr>
        <w:tabs>
          <w:tab w:val="left" w:pos="426"/>
          <w:tab w:val="left" w:pos="567"/>
        </w:tabs>
        <w:spacing w:before="120" w:after="120"/>
        <w:ind w:left="426" w:hanging="426"/>
        <w:jc w:val="both"/>
      </w:pPr>
      <w:r>
        <w:t>Çevre ve Şehircilik Bakanlığı’nın denizlerde dolgu ve iskele yapılması ile ilgili talep etmiş olduğu görüşleri, 1380 sayılı Su Ürünleri Kanunu’na göre değerlendirmek ve görüş bildirmek.</w:t>
      </w:r>
    </w:p>
    <w:p w14:paraId="6328C9C6" w14:textId="77777777" w:rsidR="00805C7F" w:rsidRPr="009D09CB" w:rsidRDefault="00805C7F" w:rsidP="00937C7F">
      <w:pPr>
        <w:pStyle w:val="ListeParagraf"/>
        <w:numPr>
          <w:ilvl w:val="0"/>
          <w:numId w:val="9"/>
        </w:numPr>
        <w:tabs>
          <w:tab w:val="left" w:pos="567"/>
        </w:tabs>
        <w:ind w:left="426" w:hanging="426"/>
      </w:pPr>
      <w:r w:rsidRPr="0023131B">
        <w:t>Su ürünleri kooperatif ve birlikleri, balıkçı barınakları, balıkçılık idari binalarının kurulumu, işletilmesi, kiralanma</w:t>
      </w:r>
      <w:r>
        <w:t>sı, şikâyetleri ve yazışmaları.</w:t>
      </w:r>
    </w:p>
    <w:p w14:paraId="057FF335" w14:textId="77777777" w:rsidR="00123CD0" w:rsidRDefault="00123CD0" w:rsidP="00937C7F">
      <w:pPr>
        <w:numPr>
          <w:ilvl w:val="0"/>
          <w:numId w:val="9"/>
        </w:numPr>
        <w:tabs>
          <w:tab w:val="left" w:pos="360"/>
          <w:tab w:val="left" w:pos="426"/>
        </w:tabs>
        <w:spacing w:before="120" w:after="120"/>
        <w:ind w:left="426" w:hanging="426"/>
        <w:jc w:val="both"/>
      </w:pPr>
      <w:r>
        <w:t>Beton Santralleri, Kanatlı Yetiştirme Tesisleri, Jeotermal Sistemleri, Besi Organize Sanayii, Kum Çakıl Ocakları, Asfalt Plent Tesisleri gibi birçok farklı ve önemli projelerde rapor hazırlanmak ve Müdürlüğün ÇED Kurum Raporunu vermek, denetimlerde bulunmak.</w:t>
      </w:r>
    </w:p>
    <w:p w14:paraId="18A1EE21" w14:textId="77777777" w:rsidR="00123CD0" w:rsidRDefault="00123CD0" w:rsidP="00937C7F">
      <w:pPr>
        <w:numPr>
          <w:ilvl w:val="0"/>
          <w:numId w:val="9"/>
        </w:numPr>
        <w:tabs>
          <w:tab w:val="left" w:pos="360"/>
          <w:tab w:val="left" w:pos="426"/>
        </w:tabs>
        <w:spacing w:before="120" w:after="120"/>
        <w:ind w:left="426" w:hanging="426"/>
        <w:jc w:val="both"/>
      </w:pPr>
      <w:r>
        <w:t>İnceleme ve Değerlendirme(İDK) toplantılarına katılmak.</w:t>
      </w:r>
    </w:p>
    <w:p w14:paraId="17393278" w14:textId="77777777" w:rsidR="00123CD0" w:rsidRDefault="00123CD0" w:rsidP="00937C7F">
      <w:pPr>
        <w:numPr>
          <w:ilvl w:val="0"/>
          <w:numId w:val="9"/>
        </w:numPr>
        <w:tabs>
          <w:tab w:val="left" w:pos="360"/>
          <w:tab w:val="left" w:pos="426"/>
        </w:tabs>
        <w:spacing w:before="120" w:after="120"/>
        <w:ind w:left="426" w:hanging="426"/>
        <w:jc w:val="both"/>
      </w:pPr>
      <w:r>
        <w:t>ÇED süreci içerisinde gerçekleştirilecek “Halkın Katılımı Toplantıları’na katılım sağlamak.</w:t>
      </w:r>
    </w:p>
    <w:p w14:paraId="0851EE34" w14:textId="77777777" w:rsidR="00123CD0" w:rsidRDefault="00123CD0" w:rsidP="00937C7F">
      <w:pPr>
        <w:numPr>
          <w:ilvl w:val="0"/>
          <w:numId w:val="9"/>
        </w:numPr>
        <w:tabs>
          <w:tab w:val="left" w:pos="360"/>
          <w:tab w:val="left" w:pos="426"/>
        </w:tabs>
        <w:spacing w:before="120" w:after="120"/>
        <w:ind w:left="426" w:hanging="426"/>
        <w:jc w:val="both"/>
      </w:pPr>
      <w:r>
        <w:t>Verilmiş olan ÇED görüşlerinin ileriki dönemlerde mevzuat açısından uygulanıp uygulanmadığının kontrolünü yapmak.</w:t>
      </w:r>
    </w:p>
    <w:p w14:paraId="4A2BF4BE" w14:textId="77777777" w:rsidR="00123CD0" w:rsidRDefault="00123CD0" w:rsidP="00937C7F">
      <w:pPr>
        <w:numPr>
          <w:ilvl w:val="0"/>
          <w:numId w:val="9"/>
        </w:numPr>
        <w:tabs>
          <w:tab w:val="left" w:pos="360"/>
          <w:tab w:val="left" w:pos="426"/>
        </w:tabs>
        <w:spacing w:before="120" w:after="120"/>
        <w:ind w:left="426" w:hanging="426"/>
        <w:jc w:val="both"/>
      </w:pPr>
      <w:r>
        <w:t>İlgili kurumlar tarafından düzenlenmiş olan ÇED raporlarını incelemek ve görüş bildirmek.</w:t>
      </w:r>
    </w:p>
    <w:p w14:paraId="1358EB2D" w14:textId="77777777" w:rsidR="00123CD0" w:rsidRPr="001B2AC9" w:rsidRDefault="00123CD0" w:rsidP="00937C7F">
      <w:pPr>
        <w:numPr>
          <w:ilvl w:val="0"/>
          <w:numId w:val="9"/>
        </w:numPr>
        <w:tabs>
          <w:tab w:val="left" w:pos="360"/>
          <w:tab w:val="left" w:pos="426"/>
        </w:tabs>
        <w:spacing w:before="120" w:after="120"/>
        <w:ind w:left="426" w:hanging="426"/>
        <w:jc w:val="both"/>
      </w:pPr>
      <w:r>
        <w:t>Valilikçe oluşturulacak ve çevreye olumsuz yönde etkileme riski taşıyan maden ocaklarının düzenli olarak takip edilmesi için kurulmuş komisyonlarda görev almak.</w:t>
      </w:r>
    </w:p>
    <w:p w14:paraId="5542E221" w14:textId="77777777" w:rsidR="00123CD0" w:rsidRPr="001B2AC9" w:rsidRDefault="00123CD0" w:rsidP="00937C7F">
      <w:pPr>
        <w:numPr>
          <w:ilvl w:val="0"/>
          <w:numId w:val="9"/>
        </w:numPr>
        <w:tabs>
          <w:tab w:val="left" w:pos="360"/>
          <w:tab w:val="left" w:pos="426"/>
        </w:tabs>
        <w:spacing w:before="120" w:after="120"/>
        <w:ind w:left="426" w:hanging="426"/>
        <w:jc w:val="both"/>
      </w:pPr>
      <w:r w:rsidRPr="001B2AC9">
        <w:t>1380 sayılı Su Ürünleri Kanunu ve ilgili mevzuatlar kapsamında yapılması gereken perakende satış yeri, av bayisi gibi yerlerde ilçe müdürlükleri ile ko</w:t>
      </w:r>
      <w:r>
        <w:t>ordineli olarak denetim yapmak.</w:t>
      </w:r>
    </w:p>
    <w:p w14:paraId="01EA0274" w14:textId="77777777" w:rsidR="00123CD0" w:rsidRDefault="00123CD0" w:rsidP="00937C7F">
      <w:pPr>
        <w:numPr>
          <w:ilvl w:val="0"/>
          <w:numId w:val="9"/>
        </w:numPr>
        <w:tabs>
          <w:tab w:val="left" w:pos="360"/>
          <w:tab w:val="left" w:pos="426"/>
        </w:tabs>
        <w:spacing w:before="120" w:after="120"/>
        <w:ind w:left="426" w:hanging="426"/>
        <w:jc w:val="both"/>
      </w:pPr>
      <w:r w:rsidRPr="001B2AC9">
        <w:t>Yasa dışı, kayıt dışı ve düzensiz avcılığı önlemek amacıyla iç su alanlarında, karaya çıkış noktalarında, toptan ve perakende satış yerlerinde kontrol ve denetim faaliyetlerinde bulunmak.</w:t>
      </w:r>
    </w:p>
    <w:p w14:paraId="096CD64A" w14:textId="77777777" w:rsidR="00123CD0" w:rsidRPr="002E6052" w:rsidRDefault="00123CD0" w:rsidP="00937C7F">
      <w:pPr>
        <w:numPr>
          <w:ilvl w:val="0"/>
          <w:numId w:val="9"/>
        </w:numPr>
        <w:tabs>
          <w:tab w:val="left" w:pos="360"/>
          <w:tab w:val="left" w:pos="426"/>
        </w:tabs>
        <w:spacing w:before="120" w:after="120"/>
        <w:ind w:left="426" w:hanging="426"/>
        <w:jc w:val="both"/>
      </w:pPr>
      <w:r w:rsidRPr="002E6052">
        <w:lastRenderedPageBreak/>
        <w:t>Balıkçılık ve su ürünleri yetiştiriciliği ile ilgili bilgi sistemleri (SUBİS) ile balıkçı gemilerinin faaliyetlerini izlemeye yönelik uzaktan algılama sistemlerini (BAGİS) takip etme</w:t>
      </w:r>
      <w:r>
        <w:t>k.</w:t>
      </w:r>
    </w:p>
    <w:p w14:paraId="64E81D30" w14:textId="77777777" w:rsidR="00123CD0" w:rsidRPr="001B2AC9" w:rsidRDefault="00123CD0" w:rsidP="00937C7F">
      <w:pPr>
        <w:numPr>
          <w:ilvl w:val="0"/>
          <w:numId w:val="9"/>
        </w:numPr>
        <w:tabs>
          <w:tab w:val="left" w:pos="360"/>
          <w:tab w:val="left" w:pos="426"/>
        </w:tabs>
        <w:spacing w:before="120" w:after="120"/>
        <w:ind w:left="426" w:hanging="426"/>
        <w:jc w:val="both"/>
      </w:pPr>
      <w:r w:rsidRPr="001B2AC9">
        <w:t>Su ürünleri stok tespit çalışmaları ile ilgili i</w:t>
      </w:r>
      <w:r>
        <w:t>ş ve işlemleri gerçekleştirmek.</w:t>
      </w:r>
    </w:p>
    <w:p w14:paraId="37B4B80E" w14:textId="77777777" w:rsidR="00123CD0" w:rsidRPr="00570C8D" w:rsidRDefault="00123CD0" w:rsidP="00937C7F">
      <w:pPr>
        <w:numPr>
          <w:ilvl w:val="0"/>
          <w:numId w:val="9"/>
        </w:numPr>
        <w:tabs>
          <w:tab w:val="left" w:pos="360"/>
          <w:tab w:val="left" w:pos="426"/>
        </w:tabs>
        <w:spacing w:before="120" w:after="120"/>
        <w:ind w:left="426" w:hanging="426"/>
        <w:jc w:val="both"/>
      </w:pPr>
      <w:r w:rsidRPr="00570C8D">
        <w:t>İlçelerden gelen bilgiler ve talepler göz önünde bulundurularak balıklandırma ihtiyacının teminine yönelik işlemleri yürütmek.</w:t>
      </w:r>
    </w:p>
    <w:p w14:paraId="2B05CBC0" w14:textId="77777777" w:rsidR="00123CD0" w:rsidRPr="00C437A2" w:rsidRDefault="00123CD0" w:rsidP="00937C7F">
      <w:pPr>
        <w:numPr>
          <w:ilvl w:val="0"/>
          <w:numId w:val="9"/>
        </w:numPr>
        <w:tabs>
          <w:tab w:val="left" w:pos="360"/>
          <w:tab w:val="left" w:pos="426"/>
        </w:tabs>
        <w:spacing w:before="120" w:after="120"/>
        <w:ind w:left="426" w:hanging="426"/>
        <w:jc w:val="both"/>
      </w:pPr>
      <w:r>
        <w:t>CİMER, TİMER, ALO GIDA vb. sistemler ya da</w:t>
      </w:r>
      <w:r w:rsidRPr="00244D88">
        <w:t xml:space="preserve"> </w:t>
      </w:r>
      <w:r>
        <w:t xml:space="preserve">gerçek ve tüzel kişilerden dilekçe başvurusu ile gelen </w:t>
      </w:r>
      <w:r w:rsidRPr="00244D88">
        <w:t xml:space="preserve">konusu </w:t>
      </w:r>
      <w:r>
        <w:t>hakkındaki soruları ve</w:t>
      </w:r>
      <w:r w:rsidRPr="00244D88">
        <w:t xml:space="preserve"> görüş taleplerini cevaplandırmak</w:t>
      </w:r>
      <w:r w:rsidRPr="00AC01EB">
        <w:rPr>
          <w:color w:val="00B050"/>
        </w:rPr>
        <w:t>.</w:t>
      </w:r>
    </w:p>
    <w:p w14:paraId="3D3FFC28" w14:textId="77777777" w:rsidR="00716C61" w:rsidRPr="005557F4" w:rsidRDefault="00716C61" w:rsidP="00937C7F">
      <w:pPr>
        <w:numPr>
          <w:ilvl w:val="0"/>
          <w:numId w:val="9"/>
        </w:numPr>
        <w:tabs>
          <w:tab w:val="left" w:pos="360"/>
          <w:tab w:val="left" w:pos="426"/>
        </w:tabs>
        <w:spacing w:before="120" w:after="120"/>
        <w:ind w:left="426" w:hanging="426"/>
        <w:jc w:val="both"/>
      </w:pPr>
      <w:r w:rsidRPr="005557F4">
        <w:t>Biriminde, Kamu Kaynaklarının maksadına uygun azami tasarruf prensiplerine riayet edilerek kullanılması için gerekli çalışmaları yapmak,</w:t>
      </w:r>
    </w:p>
    <w:p w14:paraId="5AB96E2F" w14:textId="77777777" w:rsidR="00716C61" w:rsidRPr="005557F4" w:rsidRDefault="00716C61" w:rsidP="00937C7F">
      <w:pPr>
        <w:numPr>
          <w:ilvl w:val="0"/>
          <w:numId w:val="9"/>
        </w:numPr>
        <w:tabs>
          <w:tab w:val="left" w:pos="360"/>
          <w:tab w:val="left" w:pos="426"/>
        </w:tabs>
        <w:spacing w:before="120" w:after="120"/>
        <w:ind w:left="426" w:hanging="426"/>
        <w:jc w:val="both"/>
      </w:pPr>
      <w:r w:rsidRPr="005557F4">
        <w:t>Yürütülen yazışmaların kayıt, sevk, dosyalama ve arşiv işlemlerini birimdeki yöntemlere uygun olarak yapmak.</w:t>
      </w:r>
    </w:p>
    <w:p w14:paraId="16C4F13F" w14:textId="77777777" w:rsidR="00716C61" w:rsidRPr="005557F4" w:rsidRDefault="00716C61" w:rsidP="00937C7F">
      <w:pPr>
        <w:numPr>
          <w:ilvl w:val="0"/>
          <w:numId w:val="9"/>
        </w:numPr>
        <w:spacing w:before="120" w:after="120"/>
        <w:ind w:left="426" w:hanging="426"/>
        <w:jc w:val="both"/>
      </w:pPr>
      <w:r w:rsidRPr="005557F4">
        <w:t xml:space="preserve">Yöneticisi tarafından görevlendirildiği toplantı, eğitim, komisyon ve komite vb. çalışma gruplarında yer almak. </w:t>
      </w:r>
    </w:p>
    <w:p w14:paraId="1C67AE25" w14:textId="77777777" w:rsidR="00716C61" w:rsidRPr="005557F4" w:rsidRDefault="00716C61" w:rsidP="00937C7F">
      <w:pPr>
        <w:numPr>
          <w:ilvl w:val="0"/>
          <w:numId w:val="9"/>
        </w:numPr>
        <w:spacing w:before="120" w:after="120"/>
        <w:ind w:left="426" w:hanging="426"/>
        <w:jc w:val="both"/>
      </w:pPr>
      <w:r w:rsidRPr="005557F4">
        <w:t>Ülke ekonomisini, tarım sektörünü ve gelişmelerini takip etmek, mesleğine ilişkin yayınları sürekli izlemek, bilgilerini güncelleştirmek.</w:t>
      </w:r>
    </w:p>
    <w:p w14:paraId="50907404" w14:textId="77777777" w:rsidR="00716C61" w:rsidRPr="005557F4" w:rsidRDefault="00716C61" w:rsidP="00937C7F">
      <w:pPr>
        <w:numPr>
          <w:ilvl w:val="0"/>
          <w:numId w:val="9"/>
        </w:numPr>
        <w:spacing w:before="120" w:after="120"/>
        <w:ind w:left="426" w:hanging="426"/>
        <w:jc w:val="both"/>
      </w:pPr>
      <w:r w:rsidRPr="005557F4">
        <w:t>Faaliyetlerine ilişkin bilgilerin kullanıma hazır bir biçimde bulundurulmasını, rapor ve benzerlerinin dosyalanmasını sağlamak, gerektiğinde konuya ilişkin belge ve bilgileri sunmak.</w:t>
      </w:r>
    </w:p>
    <w:p w14:paraId="50BFAE98" w14:textId="77777777" w:rsidR="00716C61" w:rsidRPr="005557F4" w:rsidRDefault="00716C61" w:rsidP="00937C7F">
      <w:pPr>
        <w:numPr>
          <w:ilvl w:val="0"/>
          <w:numId w:val="9"/>
        </w:numPr>
        <w:spacing w:before="120" w:after="120"/>
        <w:ind w:left="426" w:hanging="426"/>
        <w:jc w:val="both"/>
      </w:pPr>
      <w:r w:rsidRPr="005557F4">
        <w:t>Görev alanı ile ilgili mevzuatı düzenli olarak izlemek.</w:t>
      </w:r>
    </w:p>
    <w:p w14:paraId="6499E1B2" w14:textId="77777777" w:rsidR="00716C61" w:rsidRPr="005557F4" w:rsidRDefault="00716C61" w:rsidP="00937C7F">
      <w:pPr>
        <w:numPr>
          <w:ilvl w:val="0"/>
          <w:numId w:val="9"/>
        </w:numPr>
        <w:tabs>
          <w:tab w:val="left" w:pos="360"/>
        </w:tabs>
        <w:spacing w:before="120" w:after="120"/>
        <w:ind w:left="426" w:hanging="426"/>
        <w:jc w:val="both"/>
      </w:pPr>
      <w:r w:rsidRPr="005557F4">
        <w:t xml:space="preserve">Görev alanı ile ilgili tüm kayıt, evrak ve değerlerin korunmasından sorumlu olmak, arşiv oluşturmak ve düzenini sağlamak. </w:t>
      </w:r>
    </w:p>
    <w:p w14:paraId="7E7459C1" w14:textId="77777777" w:rsidR="00716C61" w:rsidRPr="005557F4" w:rsidRDefault="00716C61" w:rsidP="00937C7F">
      <w:pPr>
        <w:numPr>
          <w:ilvl w:val="0"/>
          <w:numId w:val="9"/>
        </w:numPr>
        <w:tabs>
          <w:tab w:val="left" w:pos="360"/>
        </w:tabs>
        <w:spacing w:before="120" w:after="120"/>
        <w:ind w:left="426" w:hanging="426"/>
        <w:jc w:val="both"/>
      </w:pPr>
      <w:r w:rsidRPr="005557F4">
        <w:t xml:space="preserve">Görev ve sorumluluk alanındaki tüm faaliyetlerin mevcut iç kontrol tanım ve talimatlarına uygun olarak yürütülmesini sağlamak. </w:t>
      </w:r>
    </w:p>
    <w:p w14:paraId="50A43720" w14:textId="77777777" w:rsidR="00716C61" w:rsidRPr="005557F4" w:rsidRDefault="00716C61" w:rsidP="00937C7F">
      <w:pPr>
        <w:widowControl w:val="0"/>
        <w:numPr>
          <w:ilvl w:val="0"/>
          <w:numId w:val="9"/>
        </w:numPr>
        <w:autoSpaceDE w:val="0"/>
        <w:autoSpaceDN w:val="0"/>
        <w:adjustRightInd w:val="0"/>
        <w:spacing w:before="120" w:after="120"/>
        <w:ind w:left="426" w:hanging="426"/>
        <w:jc w:val="both"/>
      </w:pPr>
      <w:r w:rsidRPr="005557F4">
        <w:t>Birimin görev alanına giren konularda meydana gelebilecek standart dışı iş ve işlemlerin giderilmesi ve sürekli iyileştirme amacıyla; 'Düzeltici Faaliyet' ve 'Önleyici Faaliyet' çalışmalarına katılmak.</w:t>
      </w:r>
    </w:p>
    <w:p w14:paraId="46E3A3C3" w14:textId="77777777" w:rsidR="00716C61" w:rsidRPr="005557F4" w:rsidRDefault="00716C61" w:rsidP="00937C7F">
      <w:pPr>
        <w:numPr>
          <w:ilvl w:val="0"/>
          <w:numId w:val="9"/>
        </w:numPr>
        <w:spacing w:before="120" w:after="120"/>
        <w:ind w:left="426" w:hanging="426"/>
        <w:jc w:val="both"/>
      </w:pPr>
      <w:r w:rsidRPr="005557F4">
        <w:t>İş sağlığı ve iş güvenliği kurallarına uymak, sorumluluğu altında bulunan ya da birlikte çalıştığı kişilerin söz konusu kurallara uymalarını sağlamak, gerektiğinde uyarı ve tavsiyelerde bulunmak.</w:t>
      </w:r>
    </w:p>
    <w:p w14:paraId="260E4137" w14:textId="77777777" w:rsidR="00716C61" w:rsidRPr="005557F4" w:rsidRDefault="00716C61" w:rsidP="00937C7F">
      <w:pPr>
        <w:numPr>
          <w:ilvl w:val="0"/>
          <w:numId w:val="9"/>
        </w:numPr>
        <w:spacing w:before="120" w:after="120"/>
        <w:ind w:left="426" w:hanging="426"/>
        <w:jc w:val="both"/>
      </w:pPr>
      <w:r w:rsidRPr="005557F4">
        <w:t>Yaptığı işin kalitesinden sorumlu olmak ve kendi sorumluluk alanı içerisinde gerçekleştirilen işin kalitesini kontrol etmek.</w:t>
      </w:r>
    </w:p>
    <w:p w14:paraId="0BE89880" w14:textId="77777777" w:rsidR="00716C61" w:rsidRPr="005557F4" w:rsidRDefault="00716C61" w:rsidP="00937C7F">
      <w:pPr>
        <w:numPr>
          <w:ilvl w:val="0"/>
          <w:numId w:val="9"/>
        </w:numPr>
        <w:spacing w:before="120" w:after="120"/>
        <w:ind w:left="426" w:hanging="426"/>
        <w:jc w:val="both"/>
      </w:pPr>
      <w:r w:rsidRPr="005557F4">
        <w:t>Görev alanı ile ilgili olarak yöneticisi tarafından verilen diğer görevleri yerine getirmek.</w:t>
      </w:r>
    </w:p>
    <w:p w14:paraId="7FA0A42F" w14:textId="1134250C" w:rsidR="00123CD0" w:rsidRDefault="00123CD0" w:rsidP="00937C7F">
      <w:pPr>
        <w:spacing w:before="120" w:after="120"/>
        <w:ind w:left="426" w:hanging="426"/>
        <w:jc w:val="both"/>
        <w:rPr>
          <w:b/>
          <w:bCs/>
          <w:iCs/>
        </w:rPr>
      </w:pPr>
    </w:p>
    <w:p w14:paraId="187E02F8" w14:textId="77777777" w:rsidR="00937C7F" w:rsidRDefault="00937C7F" w:rsidP="00937C7F">
      <w:pPr>
        <w:spacing w:before="120" w:after="120"/>
        <w:ind w:left="426" w:hanging="426"/>
        <w:jc w:val="both"/>
        <w:rPr>
          <w:b/>
          <w:bCs/>
          <w:iCs/>
        </w:rPr>
      </w:pPr>
    </w:p>
    <w:p w14:paraId="6C14EFB2" w14:textId="77777777" w:rsidR="00716C61" w:rsidRPr="00092EE7" w:rsidRDefault="00716C61" w:rsidP="00937C7F">
      <w:pPr>
        <w:spacing w:before="120" w:after="120"/>
        <w:ind w:left="426" w:hanging="426"/>
        <w:jc w:val="both"/>
        <w:rPr>
          <w:b/>
          <w:bCs/>
          <w:iCs/>
        </w:rPr>
      </w:pPr>
      <w:r w:rsidRPr="00092EE7">
        <w:rPr>
          <w:b/>
          <w:bCs/>
          <w:iCs/>
        </w:rPr>
        <w:lastRenderedPageBreak/>
        <w:t>YETKİLERİ:</w:t>
      </w:r>
    </w:p>
    <w:p w14:paraId="7A3C760C" w14:textId="77777777" w:rsidR="00716C61" w:rsidRDefault="00716C61" w:rsidP="00937C7F">
      <w:pPr>
        <w:numPr>
          <w:ilvl w:val="0"/>
          <w:numId w:val="10"/>
        </w:numPr>
        <w:spacing w:before="120" w:after="120"/>
        <w:ind w:left="426" w:hanging="426"/>
        <w:jc w:val="both"/>
      </w:pPr>
      <w:r>
        <w:t>Görev ve sorumlulukları gerçekleştirme yetkisine sahip olmak.</w:t>
      </w:r>
    </w:p>
    <w:p w14:paraId="7C89AA42" w14:textId="77777777" w:rsidR="00716C61" w:rsidRDefault="00716C61" w:rsidP="00937C7F">
      <w:pPr>
        <w:numPr>
          <w:ilvl w:val="0"/>
          <w:numId w:val="10"/>
        </w:numPr>
        <w:spacing w:before="120" w:after="120"/>
        <w:ind w:left="426" w:hanging="426"/>
        <w:jc w:val="both"/>
      </w:pPr>
      <w:r>
        <w:t>Faaliyetlerinin gerçekleşmesi için gerekli araç ve gereci kullanmak.</w:t>
      </w:r>
    </w:p>
    <w:p w14:paraId="4855A894" w14:textId="77777777" w:rsidR="00716C61" w:rsidRPr="00092EE7" w:rsidRDefault="00716C61" w:rsidP="00937C7F">
      <w:pPr>
        <w:numPr>
          <w:ilvl w:val="0"/>
          <w:numId w:val="10"/>
        </w:numPr>
        <w:spacing w:before="120" w:after="120"/>
        <w:ind w:left="426" w:hanging="426"/>
        <w:jc w:val="both"/>
      </w:pPr>
      <w:r>
        <w:t xml:space="preserve">Amiri tarafından verilecek diğer yetkiler.  </w:t>
      </w:r>
    </w:p>
    <w:p w14:paraId="24D79EB5" w14:textId="77777777" w:rsidR="00937C7F" w:rsidRDefault="00937C7F" w:rsidP="00937C7F">
      <w:pPr>
        <w:spacing w:before="120" w:after="120"/>
        <w:ind w:left="426" w:hanging="426"/>
        <w:jc w:val="both"/>
        <w:rPr>
          <w:b/>
          <w:bCs/>
          <w:iCs/>
        </w:rPr>
      </w:pPr>
    </w:p>
    <w:p w14:paraId="19310052" w14:textId="5B4FF0D9" w:rsidR="00716C61" w:rsidRPr="00092EE7" w:rsidRDefault="00716C61" w:rsidP="00937C7F">
      <w:pPr>
        <w:spacing w:before="120" w:after="120"/>
        <w:ind w:left="426" w:hanging="426"/>
        <w:jc w:val="both"/>
        <w:rPr>
          <w:b/>
          <w:bCs/>
          <w:iCs/>
        </w:rPr>
      </w:pPr>
      <w:r w:rsidRPr="00092EE7">
        <w:rPr>
          <w:b/>
          <w:bCs/>
          <w:iCs/>
        </w:rPr>
        <w:t>EN YAKIN YÖNETİCİSİ:</w:t>
      </w:r>
    </w:p>
    <w:p w14:paraId="07E6195E" w14:textId="77777777" w:rsidR="00716C61" w:rsidRPr="00092EE7" w:rsidRDefault="00716C61" w:rsidP="00937C7F">
      <w:pPr>
        <w:numPr>
          <w:ilvl w:val="0"/>
          <w:numId w:val="1"/>
        </w:numPr>
        <w:spacing w:before="120" w:after="120"/>
        <w:ind w:left="426" w:hanging="426"/>
        <w:jc w:val="both"/>
      </w:pPr>
      <w:r>
        <w:t>Balıkçılık ve Su Ürünleri Şube Müdürlüğü</w:t>
      </w:r>
    </w:p>
    <w:p w14:paraId="64991285" w14:textId="77777777" w:rsidR="00937C7F" w:rsidRDefault="00937C7F" w:rsidP="00937C7F">
      <w:pPr>
        <w:spacing w:before="120" w:after="120"/>
        <w:ind w:left="426" w:hanging="426"/>
        <w:jc w:val="both"/>
        <w:rPr>
          <w:b/>
          <w:bCs/>
          <w:iCs/>
        </w:rPr>
      </w:pPr>
    </w:p>
    <w:p w14:paraId="2167DAE1" w14:textId="7EF0527A" w:rsidR="00716C61" w:rsidRPr="00092EE7" w:rsidRDefault="00716C61" w:rsidP="00937C7F">
      <w:pPr>
        <w:spacing w:before="120" w:after="120"/>
        <w:ind w:left="426" w:hanging="426"/>
        <w:jc w:val="both"/>
        <w:rPr>
          <w:b/>
          <w:bCs/>
          <w:iCs/>
        </w:rPr>
      </w:pPr>
      <w:r w:rsidRPr="00092EE7">
        <w:rPr>
          <w:b/>
          <w:bCs/>
          <w:iCs/>
        </w:rPr>
        <w:t>ALTINDAKİ BAĞLI İŞ UNVANLARI:</w:t>
      </w:r>
    </w:p>
    <w:p w14:paraId="2844B844" w14:textId="77777777" w:rsidR="00716C61" w:rsidRPr="00092EE7" w:rsidRDefault="00716C61" w:rsidP="00937C7F">
      <w:pPr>
        <w:numPr>
          <w:ilvl w:val="0"/>
          <w:numId w:val="1"/>
        </w:numPr>
        <w:spacing w:before="120" w:after="120"/>
        <w:ind w:left="426" w:hanging="426"/>
        <w:jc w:val="both"/>
      </w:pPr>
    </w:p>
    <w:p w14:paraId="6F5DC9F7" w14:textId="77777777" w:rsidR="00716C61" w:rsidRPr="00092EE7" w:rsidRDefault="00716C61" w:rsidP="00937C7F">
      <w:pPr>
        <w:spacing w:before="120" w:after="120"/>
        <w:ind w:left="426" w:hanging="426"/>
        <w:jc w:val="both"/>
        <w:rPr>
          <w:b/>
          <w:bCs/>
          <w:iCs/>
        </w:rPr>
      </w:pPr>
      <w:r w:rsidRPr="00092EE7">
        <w:rPr>
          <w:b/>
          <w:bCs/>
          <w:iCs/>
        </w:rPr>
        <w:t>BU İŞTE ÇALIŞANDA ARANAN NİTELİKLER:</w:t>
      </w:r>
    </w:p>
    <w:p w14:paraId="7C19EA95" w14:textId="77777777" w:rsidR="00716C61" w:rsidRPr="003020C2" w:rsidRDefault="00716C61" w:rsidP="00937C7F">
      <w:pPr>
        <w:numPr>
          <w:ilvl w:val="0"/>
          <w:numId w:val="1"/>
        </w:numPr>
        <w:spacing w:before="120" w:after="120"/>
        <w:ind w:left="426" w:hanging="426"/>
        <w:jc w:val="both"/>
      </w:pPr>
      <w:r w:rsidRPr="003020C2">
        <w:t>657 sayılı devlet memurları kanununda belirtilen niteliklere haiz olmak.</w:t>
      </w:r>
    </w:p>
    <w:p w14:paraId="09495F07" w14:textId="77777777" w:rsidR="00716C61" w:rsidRPr="003020C2" w:rsidRDefault="00716C61" w:rsidP="00937C7F">
      <w:pPr>
        <w:numPr>
          <w:ilvl w:val="0"/>
          <w:numId w:val="1"/>
        </w:numPr>
        <w:spacing w:before="120" w:after="120"/>
        <w:ind w:left="426" w:hanging="426"/>
        <w:jc w:val="both"/>
      </w:pPr>
      <w:r w:rsidRPr="003020C2">
        <w:t>Su Ürünleri Fakültesi, Balıkçılık Teknoloji Mühendisliği, Veteriner Fakültesi, Ziraat Fakültelerinin Su Ürünleri ve Zootekni bölümleri ile Fen Edebiyat Fakültelerinin Biyoloji bölümünden veya bunların dengi diğer bölümlerden mezun olmak.</w:t>
      </w:r>
    </w:p>
    <w:p w14:paraId="5ECF3D9F" w14:textId="77777777" w:rsidR="00716C61" w:rsidRPr="003020C2" w:rsidRDefault="00716C61" w:rsidP="00937C7F">
      <w:pPr>
        <w:numPr>
          <w:ilvl w:val="0"/>
          <w:numId w:val="1"/>
        </w:numPr>
        <w:spacing w:before="120" w:after="120"/>
        <w:ind w:left="426" w:hanging="426"/>
        <w:jc w:val="both"/>
      </w:pPr>
      <w:r w:rsidRPr="003020C2">
        <w:t>Yardımcı personel için Balıkçılık Teknolojisi Teknisyeni/Teknikeri ile Veteriner Sağlık Meslek Lisesi/Veteriner Meslek Yüksek Okulu mezunu olmak.</w:t>
      </w:r>
    </w:p>
    <w:p w14:paraId="4F7BF1CD" w14:textId="77777777" w:rsidR="00716C61" w:rsidRPr="003020C2" w:rsidRDefault="00716C61" w:rsidP="00937C7F">
      <w:pPr>
        <w:numPr>
          <w:ilvl w:val="0"/>
          <w:numId w:val="1"/>
        </w:numPr>
        <w:spacing w:before="120" w:after="120"/>
        <w:ind w:left="426" w:hanging="426"/>
        <w:jc w:val="both"/>
      </w:pPr>
      <w:r w:rsidRPr="003020C2">
        <w:t>Görevini gereği gibi yerine getirebilmek için gerekli iş deneyimine sahip olmak.</w:t>
      </w:r>
    </w:p>
    <w:p w14:paraId="27BEBC71" w14:textId="77777777" w:rsidR="00937C7F" w:rsidRDefault="00937C7F" w:rsidP="00937C7F">
      <w:pPr>
        <w:tabs>
          <w:tab w:val="left" w:pos="180"/>
        </w:tabs>
        <w:spacing w:before="120" w:after="120"/>
        <w:ind w:left="426" w:hanging="426"/>
        <w:jc w:val="both"/>
        <w:rPr>
          <w:b/>
          <w:bCs/>
          <w:iCs/>
        </w:rPr>
      </w:pPr>
    </w:p>
    <w:p w14:paraId="60F814AC" w14:textId="3544B41E" w:rsidR="00716C61" w:rsidRDefault="00716C61" w:rsidP="00937C7F">
      <w:pPr>
        <w:tabs>
          <w:tab w:val="left" w:pos="180"/>
        </w:tabs>
        <w:spacing w:before="120" w:after="120"/>
        <w:ind w:left="426" w:hanging="426"/>
        <w:jc w:val="both"/>
        <w:rPr>
          <w:b/>
          <w:bCs/>
          <w:iCs/>
        </w:rPr>
      </w:pPr>
      <w:r w:rsidRPr="00092EE7">
        <w:rPr>
          <w:b/>
          <w:bCs/>
          <w:iCs/>
        </w:rPr>
        <w:t>ÇALIŞMA KOŞULLARI:</w:t>
      </w:r>
    </w:p>
    <w:p w14:paraId="283DE41A" w14:textId="77777777" w:rsidR="00716C61" w:rsidRDefault="00716C61" w:rsidP="00937C7F">
      <w:pPr>
        <w:numPr>
          <w:ilvl w:val="0"/>
          <w:numId w:val="1"/>
        </w:numPr>
        <w:spacing w:before="120" w:after="120"/>
        <w:ind w:left="426" w:hanging="426"/>
        <w:jc w:val="both"/>
      </w:pPr>
      <w:r w:rsidRPr="00E64BD2">
        <w:t>Çalışma saatleri içinde görev yapmak.</w:t>
      </w:r>
    </w:p>
    <w:p w14:paraId="69647636" w14:textId="77777777" w:rsidR="00716C61" w:rsidRDefault="00716C61" w:rsidP="00937C7F">
      <w:pPr>
        <w:numPr>
          <w:ilvl w:val="0"/>
          <w:numId w:val="1"/>
        </w:numPr>
        <w:spacing w:before="120" w:after="120"/>
        <w:ind w:left="426" w:hanging="426"/>
        <w:jc w:val="both"/>
      </w:pPr>
      <w:r w:rsidRPr="00E64BD2">
        <w:t>Gerektiğinde normal çalışma saatleri dışında da görev yapabilmek.</w:t>
      </w:r>
    </w:p>
    <w:p w14:paraId="4E17DB5F" w14:textId="77777777" w:rsidR="00716C61" w:rsidRDefault="00716C61" w:rsidP="00937C7F">
      <w:pPr>
        <w:numPr>
          <w:ilvl w:val="0"/>
          <w:numId w:val="1"/>
        </w:numPr>
        <w:spacing w:before="120" w:after="120"/>
        <w:ind w:left="426" w:hanging="426"/>
        <w:jc w:val="both"/>
      </w:pPr>
      <w:r w:rsidRPr="00E64BD2">
        <w:t>Büro ve arazi ortamında çalışmak.</w:t>
      </w:r>
    </w:p>
    <w:p w14:paraId="0447989E" w14:textId="77777777" w:rsidR="00716C61" w:rsidRPr="00F75B21" w:rsidRDefault="00716C61" w:rsidP="00937C7F">
      <w:pPr>
        <w:numPr>
          <w:ilvl w:val="0"/>
          <w:numId w:val="1"/>
        </w:numPr>
        <w:spacing w:before="120" w:after="120"/>
        <w:ind w:left="426" w:hanging="426"/>
        <w:jc w:val="both"/>
      </w:pPr>
      <w:r w:rsidRPr="00E64BD2">
        <w:t>Görevi gereği seyahat e</w:t>
      </w:r>
      <w:r>
        <w:t>tmek.</w:t>
      </w:r>
    </w:p>
    <w:p w14:paraId="4568CFCC" w14:textId="0C5D2303" w:rsidR="00BB24C3" w:rsidRPr="00254780" w:rsidRDefault="00BB24C3" w:rsidP="00937C7F">
      <w:pPr>
        <w:spacing w:before="120" w:after="120"/>
        <w:ind w:left="426" w:hanging="426"/>
        <w:jc w:val="both"/>
        <w:rPr>
          <w:b/>
          <w:bCs/>
          <w:iCs/>
        </w:rPr>
      </w:pPr>
    </w:p>
    <w:sectPr w:rsidR="00BB24C3" w:rsidRPr="00254780" w:rsidSect="00716C6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00476" w14:textId="77777777" w:rsidR="00387E34" w:rsidRDefault="00387E34" w:rsidP="006C7BAC">
      <w:r>
        <w:separator/>
      </w:r>
    </w:p>
  </w:endnote>
  <w:endnote w:type="continuationSeparator" w:id="0">
    <w:p w14:paraId="1B560B74" w14:textId="77777777" w:rsidR="00387E34" w:rsidRDefault="00387E34"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MS Gothic"/>
    <w:charset w:val="80"/>
    <w:family w:val="auto"/>
    <w:pitch w:val="variable"/>
  </w:font>
  <w:font w:name="Arial-BoldMT">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D1F9" w14:textId="77777777" w:rsidR="002B4CF2" w:rsidRDefault="002B4CF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2575"/>
    </w:tblGrid>
    <w:tr w:rsidR="00716C61" w:rsidRPr="00015A07" w14:paraId="5775ACA5" w14:textId="77777777" w:rsidTr="00832B51">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2F1F42E5" w14:textId="77777777" w:rsidR="00716C61" w:rsidRPr="00015A07" w:rsidRDefault="00716C61" w:rsidP="00716C61">
          <w:pPr>
            <w:pStyle w:val="stBilgi"/>
            <w:rPr>
              <w:rFonts w:ascii="Times New Roman" w:hAnsi="Times New Roman"/>
              <w:sz w:val="18"/>
              <w:szCs w:val="18"/>
            </w:rPr>
          </w:pPr>
          <w:r>
            <w:rPr>
              <w:rFonts w:ascii="Times New Roman" w:hAnsi="Times New Roman"/>
              <w:sz w:val="18"/>
              <w:szCs w:val="18"/>
              <w:lang w:val="tr-TR"/>
            </w:rPr>
            <w:t>Dokuman Kodu</w:t>
          </w:r>
          <w:r w:rsidRPr="00015A07">
            <w:rPr>
              <w:rFonts w:ascii="Times New Roman" w:hAnsi="Times New Roman"/>
              <w:sz w:val="18"/>
              <w:szCs w:val="18"/>
            </w:rPr>
            <w:t>:</w:t>
          </w:r>
          <w:r w:rsidRPr="00015A07">
            <w:rPr>
              <w:rFonts w:ascii="Times New Roman" w:hAnsi="Times New Roman"/>
              <w:color w:val="808080"/>
              <w:sz w:val="18"/>
              <w:szCs w:val="18"/>
            </w:rPr>
            <w:t xml:space="preserve"> </w:t>
          </w:r>
          <w:r>
            <w:rPr>
              <w:rFonts w:ascii="Times New Roman" w:hAnsi="Times New Roman"/>
              <w:color w:val="808080"/>
              <w:sz w:val="18"/>
              <w:szCs w:val="18"/>
              <w:lang w:val="tr-TR"/>
            </w:rPr>
            <w:t>TOB</w:t>
          </w:r>
          <w:r>
            <w:rPr>
              <w:rFonts w:ascii="Times New Roman" w:hAnsi="Times New Roman"/>
              <w:color w:val="808080"/>
              <w:sz w:val="18"/>
              <w:szCs w:val="18"/>
            </w:rPr>
            <w:t>.İKS/FRM.036</w:t>
          </w:r>
        </w:p>
      </w:tc>
      <w:tc>
        <w:tcPr>
          <w:tcW w:w="2101" w:type="dxa"/>
          <w:tcBorders>
            <w:top w:val="single" w:sz="4" w:space="0" w:color="000000"/>
            <w:left w:val="single" w:sz="4" w:space="0" w:color="000000"/>
            <w:bottom w:val="single" w:sz="4" w:space="0" w:color="000000"/>
            <w:right w:val="single" w:sz="4" w:space="0" w:color="000000"/>
          </w:tcBorders>
          <w:hideMark/>
        </w:tcPr>
        <w:p w14:paraId="5D562208" w14:textId="77777777" w:rsidR="00716C61" w:rsidRPr="00015A07" w:rsidRDefault="00716C61" w:rsidP="00716C61">
          <w:pPr>
            <w:rPr>
              <w:color w:val="808080"/>
              <w:sz w:val="18"/>
              <w:szCs w:val="18"/>
            </w:rPr>
          </w:pPr>
          <w:r w:rsidRPr="00015A07">
            <w:rPr>
              <w:noProof/>
              <w:sz w:val="18"/>
              <w:szCs w:val="18"/>
            </w:rPr>
            <w:t>Revizyon Tarihi:</w:t>
          </w:r>
          <w:r>
            <w:rPr>
              <w:noProof/>
              <w:sz w:val="18"/>
              <w:szCs w:val="18"/>
            </w:rPr>
            <w:t xml:space="preserve"> 14.09.2022</w:t>
          </w:r>
        </w:p>
      </w:tc>
      <w:tc>
        <w:tcPr>
          <w:tcW w:w="2080" w:type="dxa"/>
          <w:tcBorders>
            <w:top w:val="single" w:sz="4" w:space="0" w:color="000000"/>
            <w:left w:val="single" w:sz="4" w:space="0" w:color="000000"/>
            <w:bottom w:val="single" w:sz="4" w:space="0" w:color="000000"/>
            <w:right w:val="single" w:sz="4" w:space="0" w:color="000000"/>
          </w:tcBorders>
          <w:hideMark/>
        </w:tcPr>
        <w:p w14:paraId="4C647AC0" w14:textId="77777777" w:rsidR="00716C61" w:rsidRPr="00015A07" w:rsidRDefault="00716C61" w:rsidP="00716C61">
          <w:pPr>
            <w:rPr>
              <w:b/>
              <w:bCs/>
              <w:iCs/>
              <w:noProof/>
              <w:sz w:val="18"/>
              <w:szCs w:val="18"/>
            </w:rPr>
          </w:pPr>
          <w:r w:rsidRPr="00015A07">
            <w:rPr>
              <w:noProof/>
              <w:sz w:val="18"/>
              <w:szCs w:val="18"/>
            </w:rPr>
            <w:t xml:space="preserve">Revizyon No: </w:t>
          </w:r>
          <w:r>
            <w:rPr>
              <w:noProof/>
              <w:sz w:val="18"/>
              <w:szCs w:val="18"/>
            </w:rPr>
            <w:t>002</w:t>
          </w:r>
        </w:p>
      </w:tc>
      <w:tc>
        <w:tcPr>
          <w:tcW w:w="2575" w:type="dxa"/>
          <w:tcBorders>
            <w:top w:val="single" w:sz="4" w:space="0" w:color="000000"/>
            <w:left w:val="single" w:sz="4" w:space="0" w:color="000000"/>
            <w:bottom w:val="single" w:sz="4" w:space="0" w:color="000000"/>
            <w:right w:val="single" w:sz="4" w:space="0" w:color="000000"/>
          </w:tcBorders>
          <w:hideMark/>
        </w:tcPr>
        <w:p w14:paraId="45C5FC87" w14:textId="77777777" w:rsidR="00716C61" w:rsidRPr="00514084" w:rsidRDefault="00716C61" w:rsidP="00716C61">
          <w:pPr>
            <w:rPr>
              <w:noProof/>
              <w:sz w:val="18"/>
              <w:szCs w:val="18"/>
            </w:rPr>
          </w:pPr>
          <w:r w:rsidRPr="00015A07">
            <w:rPr>
              <w:noProof/>
              <w:sz w:val="18"/>
              <w:szCs w:val="18"/>
            </w:rPr>
            <w:t>Yürürlük Tarihi:</w:t>
          </w:r>
          <w:r>
            <w:rPr>
              <w:noProof/>
              <w:sz w:val="18"/>
              <w:szCs w:val="18"/>
            </w:rPr>
            <w:t>14.09.2022</w:t>
          </w:r>
        </w:p>
      </w:tc>
    </w:tr>
    <w:tr w:rsidR="00716C61" w:rsidRPr="00015A07" w14:paraId="293D1FDA" w14:textId="77777777" w:rsidTr="00832B51">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14:paraId="586D1B78" w14:textId="701D458B" w:rsidR="00716C61" w:rsidRPr="00015A07" w:rsidRDefault="00716C61" w:rsidP="00716C61">
          <w:pPr>
            <w:spacing w:before="120" w:after="120"/>
            <w:rPr>
              <w:b/>
              <w:bCs/>
              <w:iCs/>
              <w:noProof/>
              <w:sz w:val="18"/>
              <w:szCs w:val="18"/>
            </w:rPr>
          </w:pPr>
          <w:r w:rsidRPr="00015A07">
            <w:rPr>
              <w:b/>
              <w:noProof/>
              <w:sz w:val="18"/>
              <w:szCs w:val="18"/>
            </w:rPr>
            <w:t xml:space="preserve">Hazırlayan: </w:t>
          </w:r>
        </w:p>
      </w:tc>
      <w:tc>
        <w:tcPr>
          <w:tcW w:w="4655" w:type="dxa"/>
          <w:gridSpan w:val="2"/>
          <w:tcBorders>
            <w:top w:val="single" w:sz="4" w:space="0" w:color="000000"/>
            <w:left w:val="single" w:sz="4" w:space="0" w:color="000000"/>
            <w:bottom w:val="single" w:sz="4" w:space="0" w:color="000000"/>
            <w:right w:val="single" w:sz="4" w:space="0" w:color="000000"/>
          </w:tcBorders>
          <w:hideMark/>
        </w:tcPr>
        <w:p w14:paraId="6CC3A927" w14:textId="77777777" w:rsidR="00716C61" w:rsidRPr="00015A07" w:rsidRDefault="00716C61" w:rsidP="00716C61">
          <w:pPr>
            <w:spacing w:before="120" w:after="120"/>
            <w:rPr>
              <w:b/>
              <w:bCs/>
              <w:iCs/>
              <w:noProof/>
              <w:sz w:val="18"/>
              <w:szCs w:val="18"/>
            </w:rPr>
          </w:pPr>
          <w:r w:rsidRPr="00015A07">
            <w:rPr>
              <w:b/>
              <w:bCs/>
              <w:iCs/>
              <w:noProof/>
              <w:sz w:val="18"/>
              <w:szCs w:val="18"/>
            </w:rPr>
            <w:t>Onaylayan:</w:t>
          </w:r>
        </w:p>
      </w:tc>
    </w:tr>
    <w:tr w:rsidR="00716C61" w:rsidRPr="00015A07" w14:paraId="6071A074" w14:textId="77777777" w:rsidTr="00832B51">
      <w:trPr>
        <w:trHeight w:val="244"/>
      </w:trPr>
      <w:tc>
        <w:tcPr>
          <w:tcW w:w="5079" w:type="dxa"/>
          <w:gridSpan w:val="2"/>
          <w:tcBorders>
            <w:top w:val="single" w:sz="4" w:space="0" w:color="000000"/>
            <w:left w:val="single" w:sz="4" w:space="0" w:color="000000"/>
            <w:bottom w:val="single" w:sz="4" w:space="0" w:color="000000"/>
            <w:right w:val="single" w:sz="4" w:space="0" w:color="000000"/>
          </w:tcBorders>
          <w:vAlign w:val="center"/>
        </w:tcPr>
        <w:p w14:paraId="28FBAA37" w14:textId="77777777" w:rsidR="00716C61" w:rsidRPr="00015A07" w:rsidRDefault="00716C61" w:rsidP="00716C61">
          <w:pPr>
            <w:spacing w:before="120" w:after="120"/>
            <w:rPr>
              <w:b/>
              <w:bCs/>
              <w:iCs/>
              <w:noProof/>
              <w:sz w:val="18"/>
              <w:szCs w:val="18"/>
            </w:rPr>
          </w:pPr>
          <w:r>
            <w:rPr>
              <w:noProof/>
              <w:sz w:val="18"/>
              <w:szCs w:val="18"/>
            </w:rPr>
            <w:t>İç Kontrol Görevlisi</w:t>
          </w:r>
        </w:p>
      </w:tc>
      <w:tc>
        <w:tcPr>
          <w:tcW w:w="4655" w:type="dxa"/>
          <w:gridSpan w:val="2"/>
          <w:tcBorders>
            <w:top w:val="single" w:sz="4" w:space="0" w:color="000000"/>
            <w:left w:val="single" w:sz="4" w:space="0" w:color="000000"/>
            <w:bottom w:val="single" w:sz="4" w:space="0" w:color="000000"/>
            <w:right w:val="single" w:sz="4" w:space="0" w:color="000000"/>
          </w:tcBorders>
          <w:vAlign w:val="center"/>
        </w:tcPr>
        <w:p w14:paraId="59BDC669" w14:textId="6C8C105A" w:rsidR="00716C61" w:rsidRPr="00015A07" w:rsidRDefault="005A5816" w:rsidP="00716C61">
          <w:pPr>
            <w:spacing w:before="120" w:after="120"/>
            <w:rPr>
              <w:b/>
              <w:bCs/>
              <w:iCs/>
              <w:noProof/>
              <w:sz w:val="18"/>
              <w:szCs w:val="18"/>
            </w:rPr>
          </w:pPr>
          <w:r>
            <w:rPr>
              <w:bCs/>
              <w:iCs/>
              <w:noProof/>
              <w:sz w:val="18"/>
              <w:szCs w:val="18"/>
            </w:rPr>
            <w:t>08.11.2024 Tarihli ve 16592383 sayılı Onay</w:t>
          </w:r>
        </w:p>
      </w:tc>
    </w:tr>
  </w:tbl>
  <w:p w14:paraId="02257B14" w14:textId="77777777" w:rsidR="00716C61" w:rsidRDefault="00716C61" w:rsidP="00716C61">
    <w:pPr>
      <w:pStyle w:val="AltBilgi"/>
      <w:ind w:left="-284"/>
      <w:jc w:val="both"/>
      <w:rPr>
        <w:color w:val="5A5A5A"/>
        <w:sz w:val="16"/>
        <w:szCs w:val="16"/>
        <w:lang w:val="tr-TR"/>
      </w:rPr>
    </w:pPr>
  </w:p>
  <w:p w14:paraId="2CA96F56" w14:textId="203E436B" w:rsidR="00F57F17" w:rsidRPr="00716C61" w:rsidRDefault="00716C61" w:rsidP="00716C61">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805C7F">
      <w:rPr>
        <w:b/>
        <w:color w:val="5A5A5A"/>
        <w:sz w:val="16"/>
        <w:szCs w:val="16"/>
      </w:rPr>
      <w:t>6</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805C7F">
      <w:rPr>
        <w:b/>
        <w:color w:val="5A5A5A"/>
        <w:sz w:val="16"/>
        <w:szCs w:val="16"/>
      </w:rPr>
      <w:t>6</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BFF4" w14:textId="77777777" w:rsidR="002B4CF2" w:rsidRDefault="002B4C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63FF" w14:textId="77777777" w:rsidR="00387E34" w:rsidRDefault="00387E34" w:rsidP="006C7BAC">
      <w:r>
        <w:separator/>
      </w:r>
    </w:p>
  </w:footnote>
  <w:footnote w:type="continuationSeparator" w:id="0">
    <w:p w14:paraId="7B6661D0" w14:textId="77777777" w:rsidR="00387E34" w:rsidRDefault="00387E34"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6BE5" w14:textId="77777777" w:rsidR="002B4CF2" w:rsidRDefault="002B4CF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701"/>
    </w:tblGrid>
    <w:tr w:rsidR="00F57F17" w:rsidRPr="00092EE7" w14:paraId="55BB9889" w14:textId="77777777" w:rsidTr="00CA4F81">
      <w:trPr>
        <w:trHeight w:val="552"/>
      </w:trPr>
      <w:tc>
        <w:tcPr>
          <w:tcW w:w="1686" w:type="dxa"/>
          <w:vMerge w:val="restart"/>
          <w:vAlign w:val="center"/>
        </w:tcPr>
        <w:p w14:paraId="7E4CB616"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6B8EB6F3" wp14:editId="5D0D7A18">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386" w:type="dxa"/>
          <w:gridSpan w:val="2"/>
          <w:vAlign w:val="center"/>
        </w:tcPr>
        <w:p w14:paraId="5FF25E04" w14:textId="77777777" w:rsidR="00C2721E" w:rsidRPr="00C2721E" w:rsidRDefault="00C2721E" w:rsidP="00C2721E">
          <w:pPr>
            <w:pStyle w:val="stBilgi"/>
            <w:jc w:val="center"/>
            <w:rPr>
              <w:rFonts w:ascii="Times New Roman" w:eastAsia="Times New Roman" w:hAnsi="Times New Roman"/>
              <w:b/>
              <w:noProof w:val="0"/>
              <w:sz w:val="24"/>
              <w:szCs w:val="24"/>
              <w:lang w:val="tr-TR" w:eastAsia="tr-TR"/>
            </w:rPr>
          </w:pPr>
          <w:r w:rsidRPr="00C2721E">
            <w:rPr>
              <w:rFonts w:ascii="Times New Roman" w:eastAsia="Times New Roman" w:hAnsi="Times New Roman"/>
              <w:b/>
              <w:noProof w:val="0"/>
              <w:sz w:val="24"/>
              <w:szCs w:val="24"/>
              <w:lang w:val="tr-TR" w:eastAsia="tr-TR"/>
            </w:rPr>
            <w:t>ANKARA İL TARIM VE ORMAN MÜDÜRLÜĞÜ</w:t>
          </w:r>
        </w:p>
        <w:p w14:paraId="700D9FE2" w14:textId="77777777" w:rsidR="00F57F17" w:rsidRPr="00092EE7" w:rsidRDefault="00C2721E" w:rsidP="00C2721E">
          <w:pPr>
            <w:pStyle w:val="stBilgi"/>
            <w:jc w:val="center"/>
            <w:rPr>
              <w:rFonts w:ascii="Times New Roman" w:eastAsia="Times New Roman" w:hAnsi="Times New Roman"/>
              <w:noProof w:val="0"/>
              <w:sz w:val="24"/>
              <w:szCs w:val="24"/>
              <w:lang w:val="tr-TR" w:eastAsia="tr-TR"/>
            </w:rPr>
          </w:pPr>
          <w:r w:rsidRPr="00C2721E">
            <w:rPr>
              <w:rFonts w:ascii="Times New Roman" w:eastAsia="Times New Roman" w:hAnsi="Times New Roman"/>
              <w:b/>
              <w:noProof w:val="0"/>
              <w:sz w:val="24"/>
              <w:szCs w:val="24"/>
              <w:lang w:val="tr-TR" w:eastAsia="tr-TR"/>
            </w:rPr>
            <w:t>İŞ TANIMI VE GEREKLERİ BELGELERİ</w:t>
          </w:r>
        </w:p>
      </w:tc>
    </w:tr>
    <w:tr w:rsidR="006B3E4F" w:rsidRPr="00092EE7" w14:paraId="3C3F939C" w14:textId="77777777" w:rsidTr="006B3E4F">
      <w:trPr>
        <w:trHeight w:val="490"/>
      </w:trPr>
      <w:tc>
        <w:tcPr>
          <w:tcW w:w="1686" w:type="dxa"/>
          <w:vMerge/>
          <w:vAlign w:val="center"/>
        </w:tcPr>
        <w:p w14:paraId="18D7AE4B" w14:textId="77777777" w:rsidR="006B3E4F" w:rsidRPr="00092EE7" w:rsidRDefault="006B3E4F" w:rsidP="006B3E4F">
          <w:pPr>
            <w:pStyle w:val="stBilgi"/>
            <w:rPr>
              <w:rFonts w:ascii="Times New Roman" w:eastAsia="Times New Roman" w:hAnsi="Times New Roman"/>
              <w:noProof w:val="0"/>
              <w:sz w:val="22"/>
              <w:szCs w:val="22"/>
              <w:lang w:val="tr-TR" w:eastAsia="tr-TR"/>
            </w:rPr>
          </w:pPr>
        </w:p>
      </w:tc>
      <w:tc>
        <w:tcPr>
          <w:tcW w:w="1685" w:type="dxa"/>
          <w:vAlign w:val="center"/>
        </w:tcPr>
        <w:p w14:paraId="254623A7" w14:textId="77777777" w:rsidR="006B3E4F" w:rsidRPr="00092EE7" w:rsidRDefault="006B3E4F" w:rsidP="006B3E4F">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701" w:type="dxa"/>
          <w:vAlign w:val="center"/>
        </w:tcPr>
        <w:p w14:paraId="0ED27E2F" w14:textId="6C3A53A0" w:rsidR="006B3E4F" w:rsidRPr="00716C61" w:rsidRDefault="00716C61" w:rsidP="006B3E4F">
          <w:pPr>
            <w:tabs>
              <w:tab w:val="center" w:pos="4536"/>
              <w:tab w:val="right" w:pos="9072"/>
            </w:tabs>
            <w:rPr>
              <w:lang w:val="en-AU"/>
            </w:rPr>
          </w:pPr>
          <w:r w:rsidRPr="00716C61">
            <w:rPr>
              <w:rFonts w:eastAsia="Arial-BoldMT"/>
            </w:rPr>
            <w:t>Avcılık Kontrol ve Veri Toplama Görevlisi</w:t>
          </w:r>
        </w:p>
      </w:tc>
    </w:tr>
    <w:tr w:rsidR="006B3E4F" w:rsidRPr="00092EE7" w14:paraId="22F319B9" w14:textId="77777777" w:rsidTr="006B3E4F">
      <w:trPr>
        <w:trHeight w:val="718"/>
      </w:trPr>
      <w:tc>
        <w:tcPr>
          <w:tcW w:w="1686" w:type="dxa"/>
          <w:vMerge/>
          <w:vAlign w:val="center"/>
        </w:tcPr>
        <w:p w14:paraId="6E0EACE6" w14:textId="77777777" w:rsidR="006B3E4F" w:rsidRPr="00092EE7" w:rsidRDefault="006B3E4F" w:rsidP="006B3E4F">
          <w:pPr>
            <w:pStyle w:val="stBilgi"/>
            <w:rPr>
              <w:rFonts w:ascii="Times New Roman" w:eastAsia="Times New Roman" w:hAnsi="Times New Roman"/>
              <w:noProof w:val="0"/>
              <w:sz w:val="22"/>
              <w:szCs w:val="22"/>
              <w:lang w:val="tr-TR" w:eastAsia="tr-TR"/>
            </w:rPr>
          </w:pPr>
        </w:p>
      </w:tc>
      <w:tc>
        <w:tcPr>
          <w:tcW w:w="1685" w:type="dxa"/>
          <w:vAlign w:val="center"/>
        </w:tcPr>
        <w:p w14:paraId="440BDC9B" w14:textId="77777777" w:rsidR="006B3E4F" w:rsidRPr="00092EE7" w:rsidRDefault="006B3E4F" w:rsidP="006B3E4F">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701" w:type="dxa"/>
          <w:vAlign w:val="center"/>
        </w:tcPr>
        <w:p w14:paraId="161AF343" w14:textId="4B7CC0F3" w:rsidR="006B3E4F" w:rsidRPr="00716C61" w:rsidRDefault="00716C61" w:rsidP="006B3E4F">
          <w:pPr>
            <w:tabs>
              <w:tab w:val="center" w:pos="4536"/>
              <w:tab w:val="right" w:pos="9072"/>
            </w:tabs>
            <w:rPr>
              <w:lang w:val="en-AU"/>
            </w:rPr>
          </w:pPr>
          <w:r w:rsidRPr="00716C61">
            <w:rPr>
              <w:rFonts w:eastAsia="Arial-BoldMT"/>
              <w:color w:val="000000"/>
            </w:rPr>
            <w:t>Balıkçılık ve Su Ürünleri Şube Müdürlüğü</w:t>
          </w:r>
        </w:p>
      </w:tc>
    </w:tr>
  </w:tbl>
  <w:p w14:paraId="632E938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078C" w14:textId="77777777" w:rsidR="002B4CF2" w:rsidRDefault="002B4C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3C22"/>
    <w:multiLevelType w:val="hybridMultilevel"/>
    <w:tmpl w:val="427294BC"/>
    <w:lvl w:ilvl="0" w:tplc="691248C0">
      <w:start w:val="1"/>
      <w:numFmt w:val="decimal"/>
      <w:lvlText w:val="%1- "/>
      <w:lvlJc w:val="left"/>
      <w:pPr>
        <w:ind w:left="720" w:hanging="360"/>
      </w:pPr>
      <w:rPr>
        <w:rFonts w:hint="default"/>
        <w:b/>
        <w:bCs/>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BD68EF"/>
    <w:multiLevelType w:val="hybridMultilevel"/>
    <w:tmpl w:val="DF205508"/>
    <w:lvl w:ilvl="0" w:tplc="5DEA379A">
      <w:start w:val="1"/>
      <w:numFmt w:val="bullet"/>
      <w:lvlText w:val="‒"/>
      <w:lvlJc w:val="right"/>
      <w:pPr>
        <w:ind w:left="720" w:hanging="360"/>
      </w:pPr>
      <w:rPr>
        <w:rFonts w:ascii="Arial" w:hAnsi="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566AFF"/>
    <w:multiLevelType w:val="hybridMultilevel"/>
    <w:tmpl w:val="2CC29CEA"/>
    <w:lvl w:ilvl="0" w:tplc="5DEA379A">
      <w:start w:val="1"/>
      <w:numFmt w:val="bullet"/>
      <w:lvlText w:val="‒"/>
      <w:lvlJc w:val="right"/>
      <w:pPr>
        <w:ind w:left="720" w:hanging="360"/>
      </w:pPr>
      <w:rPr>
        <w:rFonts w:ascii="Arial" w:hAnsi="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2B7265"/>
    <w:multiLevelType w:val="hybridMultilevel"/>
    <w:tmpl w:val="32648EE6"/>
    <w:lvl w:ilvl="0" w:tplc="9FA4E220">
      <w:start w:val="1"/>
      <w:numFmt w:val="decimal"/>
      <w:lvlText w:val="%1- "/>
      <w:lvlJc w:val="left"/>
      <w:pPr>
        <w:ind w:left="720" w:hanging="360"/>
      </w:pPr>
      <w:rPr>
        <w:rFonts w:hint="default"/>
        <w:b/>
        <w:bCs/>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D6D71"/>
    <w:multiLevelType w:val="hybridMultilevel"/>
    <w:tmpl w:val="C0BA3340"/>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470E9"/>
    <w:multiLevelType w:val="hybridMultilevel"/>
    <w:tmpl w:val="D8FE1BFA"/>
    <w:lvl w:ilvl="0" w:tplc="5DEA379A">
      <w:start w:val="1"/>
      <w:numFmt w:val="bullet"/>
      <w:lvlText w:val="‒"/>
      <w:lvlJc w:val="right"/>
      <w:pPr>
        <w:tabs>
          <w:tab w:val="num" w:pos="720"/>
        </w:tabs>
        <w:ind w:left="720" w:hanging="360"/>
      </w:pPr>
      <w:rPr>
        <w:rFonts w:ascii="Arial" w:hAnsi="Arial"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6AB5FEA"/>
    <w:multiLevelType w:val="hybridMultilevel"/>
    <w:tmpl w:val="CC9AE4EE"/>
    <w:lvl w:ilvl="0" w:tplc="5DEA379A">
      <w:start w:val="1"/>
      <w:numFmt w:val="bullet"/>
      <w:lvlText w:val="‒"/>
      <w:lvlJc w:val="right"/>
      <w:pPr>
        <w:ind w:left="0" w:hanging="360"/>
      </w:pPr>
      <w:rPr>
        <w:rFonts w:ascii="Arial" w:hAnsi="Arial" w:hint="default"/>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num w:numId="1">
    <w:abstractNumId w:val="5"/>
  </w:num>
  <w:num w:numId="2">
    <w:abstractNumId w:val="1"/>
  </w:num>
  <w:num w:numId="3">
    <w:abstractNumId w:val="10"/>
  </w:num>
  <w:num w:numId="4">
    <w:abstractNumId w:val="7"/>
  </w:num>
  <w:num w:numId="5">
    <w:abstractNumId w:val="2"/>
  </w:num>
  <w:num w:numId="6">
    <w:abstractNumId w:val="8"/>
  </w:num>
  <w:num w:numId="7">
    <w:abstractNumId w:val="4"/>
  </w:num>
  <w:num w:numId="8">
    <w:abstractNumId w:val="6"/>
  </w:num>
  <w:num w:numId="9">
    <w:abstractNumId w:val="3"/>
  </w:num>
  <w:num w:numId="10">
    <w:abstractNumId w:val="9"/>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3768"/>
    <w:rsid w:val="00007C6B"/>
    <w:rsid w:val="000119A8"/>
    <w:rsid w:val="00021CC3"/>
    <w:rsid w:val="000650EE"/>
    <w:rsid w:val="00092EE7"/>
    <w:rsid w:val="000B3DC2"/>
    <w:rsid w:val="000B5A16"/>
    <w:rsid w:val="000C61DA"/>
    <w:rsid w:val="000E2DF0"/>
    <w:rsid w:val="000E407A"/>
    <w:rsid w:val="000F7BA7"/>
    <w:rsid w:val="00122865"/>
    <w:rsid w:val="00123CD0"/>
    <w:rsid w:val="00141053"/>
    <w:rsid w:val="00156B38"/>
    <w:rsid w:val="001747FB"/>
    <w:rsid w:val="001A2220"/>
    <w:rsid w:val="001D35FF"/>
    <w:rsid w:val="001E6C9E"/>
    <w:rsid w:val="001F7A47"/>
    <w:rsid w:val="002469F4"/>
    <w:rsid w:val="00247C0D"/>
    <w:rsid w:val="00254780"/>
    <w:rsid w:val="00264F09"/>
    <w:rsid w:val="002676AA"/>
    <w:rsid w:val="00274A5B"/>
    <w:rsid w:val="002A5340"/>
    <w:rsid w:val="002B4CF2"/>
    <w:rsid w:val="002C387B"/>
    <w:rsid w:val="002D5926"/>
    <w:rsid w:val="002E05A8"/>
    <w:rsid w:val="00317F47"/>
    <w:rsid w:val="00354109"/>
    <w:rsid w:val="00356484"/>
    <w:rsid w:val="00362640"/>
    <w:rsid w:val="00367B1B"/>
    <w:rsid w:val="00387E34"/>
    <w:rsid w:val="003A7018"/>
    <w:rsid w:val="003C1863"/>
    <w:rsid w:val="0041791E"/>
    <w:rsid w:val="004203BC"/>
    <w:rsid w:val="00444698"/>
    <w:rsid w:val="004534D2"/>
    <w:rsid w:val="00457399"/>
    <w:rsid w:val="0046327C"/>
    <w:rsid w:val="0047502C"/>
    <w:rsid w:val="00486FC9"/>
    <w:rsid w:val="004A46A9"/>
    <w:rsid w:val="004C272B"/>
    <w:rsid w:val="004E7C22"/>
    <w:rsid w:val="004F11B3"/>
    <w:rsid w:val="0051349E"/>
    <w:rsid w:val="00514084"/>
    <w:rsid w:val="00543440"/>
    <w:rsid w:val="00571933"/>
    <w:rsid w:val="00573EE7"/>
    <w:rsid w:val="0059550D"/>
    <w:rsid w:val="005A5816"/>
    <w:rsid w:val="005B6AB2"/>
    <w:rsid w:val="005C5C2C"/>
    <w:rsid w:val="005D6E47"/>
    <w:rsid w:val="005E17B7"/>
    <w:rsid w:val="0060230C"/>
    <w:rsid w:val="006041C3"/>
    <w:rsid w:val="0062457E"/>
    <w:rsid w:val="006443DE"/>
    <w:rsid w:val="00656A5F"/>
    <w:rsid w:val="00672172"/>
    <w:rsid w:val="00677B73"/>
    <w:rsid w:val="00683B41"/>
    <w:rsid w:val="006A3E5A"/>
    <w:rsid w:val="006B3E4F"/>
    <w:rsid w:val="006C3C63"/>
    <w:rsid w:val="006C7BAC"/>
    <w:rsid w:val="006D24C3"/>
    <w:rsid w:val="006E07C3"/>
    <w:rsid w:val="006F13A1"/>
    <w:rsid w:val="0070356B"/>
    <w:rsid w:val="00711F3F"/>
    <w:rsid w:val="00716C61"/>
    <w:rsid w:val="00727D73"/>
    <w:rsid w:val="007510DF"/>
    <w:rsid w:val="00752C06"/>
    <w:rsid w:val="0075579F"/>
    <w:rsid w:val="00757988"/>
    <w:rsid w:val="00766BC6"/>
    <w:rsid w:val="007818F5"/>
    <w:rsid w:val="007830A2"/>
    <w:rsid w:val="007869AC"/>
    <w:rsid w:val="007914EF"/>
    <w:rsid w:val="00791ACF"/>
    <w:rsid w:val="007C4DA8"/>
    <w:rsid w:val="007D4C68"/>
    <w:rsid w:val="007F0146"/>
    <w:rsid w:val="007F0880"/>
    <w:rsid w:val="00805C7F"/>
    <w:rsid w:val="00815C05"/>
    <w:rsid w:val="00816536"/>
    <w:rsid w:val="00821ADF"/>
    <w:rsid w:val="00837080"/>
    <w:rsid w:val="00846846"/>
    <w:rsid w:val="00860EDF"/>
    <w:rsid w:val="008755A4"/>
    <w:rsid w:val="0088649C"/>
    <w:rsid w:val="0089207E"/>
    <w:rsid w:val="0089293D"/>
    <w:rsid w:val="008964F6"/>
    <w:rsid w:val="008B1F54"/>
    <w:rsid w:val="008B2C71"/>
    <w:rsid w:val="008C0898"/>
    <w:rsid w:val="008E100E"/>
    <w:rsid w:val="008E7AA6"/>
    <w:rsid w:val="0092264E"/>
    <w:rsid w:val="009233FB"/>
    <w:rsid w:val="00931024"/>
    <w:rsid w:val="009335E6"/>
    <w:rsid w:val="00935D51"/>
    <w:rsid w:val="00937C7F"/>
    <w:rsid w:val="00941BF9"/>
    <w:rsid w:val="00964367"/>
    <w:rsid w:val="009941FC"/>
    <w:rsid w:val="009A2955"/>
    <w:rsid w:val="00A07734"/>
    <w:rsid w:val="00A22206"/>
    <w:rsid w:val="00A22423"/>
    <w:rsid w:val="00A435D7"/>
    <w:rsid w:val="00A44638"/>
    <w:rsid w:val="00A5501E"/>
    <w:rsid w:val="00A70191"/>
    <w:rsid w:val="00AA5ADC"/>
    <w:rsid w:val="00AD0B2F"/>
    <w:rsid w:val="00AD755F"/>
    <w:rsid w:val="00AE72DE"/>
    <w:rsid w:val="00B5179C"/>
    <w:rsid w:val="00B62436"/>
    <w:rsid w:val="00B734D1"/>
    <w:rsid w:val="00B750D7"/>
    <w:rsid w:val="00B75480"/>
    <w:rsid w:val="00BA1F5F"/>
    <w:rsid w:val="00BB24C3"/>
    <w:rsid w:val="00BD1895"/>
    <w:rsid w:val="00BD5E45"/>
    <w:rsid w:val="00BE33BA"/>
    <w:rsid w:val="00BF1C25"/>
    <w:rsid w:val="00BF7D4C"/>
    <w:rsid w:val="00C04A9A"/>
    <w:rsid w:val="00C14ED4"/>
    <w:rsid w:val="00C20B6F"/>
    <w:rsid w:val="00C2721E"/>
    <w:rsid w:val="00C40F42"/>
    <w:rsid w:val="00C42839"/>
    <w:rsid w:val="00C5787E"/>
    <w:rsid w:val="00C624AC"/>
    <w:rsid w:val="00C71EB1"/>
    <w:rsid w:val="00C901CE"/>
    <w:rsid w:val="00C97774"/>
    <w:rsid w:val="00CA45AD"/>
    <w:rsid w:val="00CA4F81"/>
    <w:rsid w:val="00CC0E31"/>
    <w:rsid w:val="00CC443E"/>
    <w:rsid w:val="00CE015E"/>
    <w:rsid w:val="00CF0B00"/>
    <w:rsid w:val="00D45924"/>
    <w:rsid w:val="00DA0B7D"/>
    <w:rsid w:val="00DA4929"/>
    <w:rsid w:val="00DA7960"/>
    <w:rsid w:val="00DC6022"/>
    <w:rsid w:val="00DF68CB"/>
    <w:rsid w:val="00E00DD8"/>
    <w:rsid w:val="00E032DF"/>
    <w:rsid w:val="00E07A8E"/>
    <w:rsid w:val="00E254D4"/>
    <w:rsid w:val="00E4737C"/>
    <w:rsid w:val="00E60FF0"/>
    <w:rsid w:val="00E936DF"/>
    <w:rsid w:val="00E97F98"/>
    <w:rsid w:val="00EA24D4"/>
    <w:rsid w:val="00EA32E6"/>
    <w:rsid w:val="00EA443B"/>
    <w:rsid w:val="00EA497E"/>
    <w:rsid w:val="00EB5869"/>
    <w:rsid w:val="00EC5565"/>
    <w:rsid w:val="00ED354F"/>
    <w:rsid w:val="00ED3DD8"/>
    <w:rsid w:val="00ED6529"/>
    <w:rsid w:val="00EE7722"/>
    <w:rsid w:val="00F029B4"/>
    <w:rsid w:val="00F366EC"/>
    <w:rsid w:val="00F57F17"/>
    <w:rsid w:val="00F61607"/>
    <w:rsid w:val="00F87841"/>
    <w:rsid w:val="00F93254"/>
    <w:rsid w:val="00F9368A"/>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FF94F"/>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a">
    <w:basedOn w:val="Normal"/>
    <w:next w:val="stBilgi"/>
    <w:link w:val="stbilgiChar0"/>
    <w:rsid w:val="00CA4F81"/>
    <w:pPr>
      <w:tabs>
        <w:tab w:val="center" w:pos="4536"/>
        <w:tab w:val="right" w:pos="9072"/>
      </w:tabs>
    </w:pPr>
    <w:rPr>
      <w:rFonts w:ascii="Calibri" w:eastAsia="Calibri" w:hAnsi="Calibri"/>
      <w:sz w:val="20"/>
      <w:szCs w:val="20"/>
      <w:lang w:val="en-AU"/>
    </w:rPr>
  </w:style>
  <w:style w:type="character" w:customStyle="1" w:styleId="stbilgiChar0">
    <w:name w:val="Üstbilgi Char"/>
    <w:link w:val="a"/>
    <w:rsid w:val="00CA4F81"/>
    <w:rPr>
      <w:lang w:val="en-AU"/>
    </w:rPr>
  </w:style>
  <w:style w:type="paragraph" w:customStyle="1" w:styleId="Standard">
    <w:name w:val="Standard"/>
    <w:rsid w:val="00CA4F81"/>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styleId="DzMetin">
    <w:name w:val="Plain Text"/>
    <w:basedOn w:val="Normal"/>
    <w:link w:val="DzMetinChar"/>
    <w:rsid w:val="008E100E"/>
    <w:rPr>
      <w:rFonts w:ascii="Courier New" w:hAnsi="Courier New"/>
      <w:b/>
      <w:sz w:val="20"/>
      <w:szCs w:val="20"/>
      <w:u w:val="single"/>
      <w:lang w:val="x-none" w:eastAsia="x-none"/>
    </w:rPr>
  </w:style>
  <w:style w:type="character" w:customStyle="1" w:styleId="DzMetinChar">
    <w:name w:val="Düz Metin Char"/>
    <w:basedOn w:val="VarsaylanParagrafYazTipi"/>
    <w:link w:val="DzMetin"/>
    <w:rsid w:val="008E100E"/>
    <w:rPr>
      <w:rFonts w:ascii="Courier New" w:eastAsia="Times New Roman" w:hAnsi="Courier New"/>
      <w:b/>
      <w:u w:val="single"/>
      <w:lang w:val="x-none" w:eastAsia="x-none"/>
    </w:rPr>
  </w:style>
  <w:style w:type="paragraph" w:styleId="GvdeMetniGirintisi">
    <w:name w:val="Body Text Indent"/>
    <w:basedOn w:val="Normal"/>
    <w:link w:val="GvdeMetniGirintisiChar"/>
    <w:rsid w:val="006B3E4F"/>
    <w:pPr>
      <w:ind w:firstLine="356"/>
      <w:jc w:val="both"/>
    </w:pPr>
    <w:rPr>
      <w:rFonts w:ascii="Arial" w:hAnsi="Arial"/>
      <w:szCs w:val="20"/>
      <w:lang w:val="x-none"/>
    </w:rPr>
  </w:style>
  <w:style w:type="character" w:customStyle="1" w:styleId="GvdeMetniGirintisiChar">
    <w:name w:val="Gövde Metni Girintisi Char"/>
    <w:basedOn w:val="VarsaylanParagrafYazTipi"/>
    <w:link w:val="GvdeMetniGirintisi"/>
    <w:rsid w:val="006B3E4F"/>
    <w:rPr>
      <w:rFonts w:ascii="Arial" w:eastAsia="Times New Roman" w:hAnsi="Arial"/>
      <w:sz w:val="24"/>
      <w:lang w:val="x-none"/>
    </w:rPr>
  </w:style>
  <w:style w:type="character" w:customStyle="1" w:styleId="Gvdemetni">
    <w:name w:val="Gövde metni_"/>
    <w:link w:val="Gvdemetni0"/>
    <w:locked/>
    <w:rsid w:val="00254780"/>
    <w:rPr>
      <w:sz w:val="22"/>
      <w:szCs w:val="22"/>
      <w:shd w:val="clear" w:color="auto" w:fill="FFFFFF"/>
    </w:rPr>
  </w:style>
  <w:style w:type="paragraph" w:customStyle="1" w:styleId="Gvdemetni0">
    <w:name w:val="Gövde metni"/>
    <w:basedOn w:val="Normal"/>
    <w:link w:val="Gvdemetni"/>
    <w:rsid w:val="00254780"/>
    <w:pPr>
      <w:shd w:val="clear" w:color="auto" w:fill="FFFFFF"/>
      <w:spacing w:line="266" w:lineRule="exact"/>
      <w:jc w:val="both"/>
    </w:pPr>
    <w:rPr>
      <w:rFonts w:ascii="Calibri" w:eastAsia="Calibri" w:hAnsi="Calibri"/>
      <w:sz w:val="22"/>
      <w:szCs w:val="22"/>
    </w:rPr>
  </w:style>
  <w:style w:type="paragraph" w:styleId="AralkYok">
    <w:name w:val="No Spacing"/>
    <w:uiPriority w:val="1"/>
    <w:qFormat/>
    <w:rsid w:val="00254780"/>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8531">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153EF5-FD18-48B0-8878-844307A386DB}"/>
</file>

<file path=customXml/itemProps2.xml><?xml version="1.0" encoding="utf-8"?>
<ds:datastoreItem xmlns:ds="http://schemas.openxmlformats.org/officeDocument/2006/customXml" ds:itemID="{98E3AD88-E691-4D4C-9670-5F5953223AA9}"/>
</file>

<file path=customXml/itemProps3.xml><?xml version="1.0" encoding="utf-8"?>
<ds:datastoreItem xmlns:ds="http://schemas.openxmlformats.org/officeDocument/2006/customXml" ds:itemID="{78795D52-3B4C-4326-8516-588704C78925}"/>
</file>

<file path=docProps/app.xml><?xml version="1.0" encoding="utf-8"?>
<Properties xmlns="http://schemas.openxmlformats.org/officeDocument/2006/extended-properties" xmlns:vt="http://schemas.openxmlformats.org/officeDocument/2006/docPropsVTypes">
  <Template>Normal.dotm</Template>
  <TotalTime>50</TotalTime>
  <Pages>1</Pages>
  <Words>1634</Words>
  <Characters>9317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Yunus GÖÇER</cp:lastModifiedBy>
  <cp:revision>19</cp:revision>
  <cp:lastPrinted>2016-08-23T07:59:00Z</cp:lastPrinted>
  <dcterms:created xsi:type="dcterms:W3CDTF">2022-04-11T11:48:00Z</dcterms:created>
  <dcterms:modified xsi:type="dcterms:W3CDTF">2024-12-18T08:59:00Z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